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E" w:rsidRPr="00F9712E" w:rsidRDefault="00F9712E" w:rsidP="00F9712E">
      <w:pPr>
        <w:pStyle w:val="a4"/>
        <w:rPr>
          <w:rFonts w:ascii="Arial" w:hAnsi="Arial" w:cs="Arial"/>
          <w:b w:val="0"/>
          <w:sz w:val="24"/>
          <w:szCs w:val="24"/>
        </w:rPr>
      </w:pPr>
      <w:r w:rsidRPr="00F9712E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F9712E" w:rsidRPr="00F9712E" w:rsidRDefault="00F9712E" w:rsidP="00F9712E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>Саянского района</w:t>
      </w:r>
    </w:p>
    <w:p w:rsidR="00F9712E" w:rsidRPr="00F9712E" w:rsidRDefault="00F9712E" w:rsidP="00F9712E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 xml:space="preserve">ПОСТАНОВЛЕНИЕ </w:t>
      </w:r>
    </w:p>
    <w:p w:rsidR="00F9712E" w:rsidRPr="00F9712E" w:rsidRDefault="00F9712E" w:rsidP="00F9712E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>с. Агинское</w:t>
      </w:r>
    </w:p>
    <w:p w:rsidR="00F9712E" w:rsidRPr="00F9712E" w:rsidRDefault="00F9712E" w:rsidP="00F9712E">
      <w:pPr>
        <w:pStyle w:val="ae"/>
        <w:rPr>
          <w:rFonts w:ascii="Arial" w:hAnsi="Arial" w:cs="Arial"/>
          <w:sz w:val="24"/>
        </w:rPr>
      </w:pPr>
      <w:r w:rsidRPr="00F9712E">
        <w:rPr>
          <w:rFonts w:ascii="Arial" w:hAnsi="Arial" w:cs="Arial"/>
          <w:sz w:val="24"/>
          <w:u w:val="single"/>
        </w:rPr>
        <w:t>28.12.2018 г.</w:t>
      </w:r>
      <w:r w:rsidRPr="00F9712E">
        <w:rPr>
          <w:rFonts w:ascii="Arial" w:hAnsi="Arial" w:cs="Arial"/>
          <w:sz w:val="24"/>
        </w:rPr>
        <w:t xml:space="preserve">                                                                                              № </w:t>
      </w:r>
      <w:r w:rsidRPr="00F9712E">
        <w:rPr>
          <w:rFonts w:ascii="Arial" w:hAnsi="Arial" w:cs="Arial"/>
          <w:sz w:val="24"/>
          <w:u w:val="single"/>
        </w:rPr>
        <w:t>785-п</w:t>
      </w:r>
    </w:p>
    <w:p w:rsidR="00F9712E" w:rsidRPr="00F9712E" w:rsidRDefault="00F9712E" w:rsidP="00F9712E">
      <w:pPr>
        <w:pStyle w:val="ae"/>
        <w:rPr>
          <w:rFonts w:ascii="Arial" w:hAnsi="Arial" w:cs="Arial"/>
          <w:sz w:val="24"/>
        </w:rPr>
      </w:pPr>
    </w:p>
    <w:p w:rsidR="00F9712E" w:rsidRPr="00F9712E" w:rsidRDefault="00F9712E" w:rsidP="00F9712E">
      <w:pPr>
        <w:pStyle w:val="ae"/>
        <w:rPr>
          <w:rFonts w:ascii="Arial" w:hAnsi="Arial" w:cs="Arial"/>
          <w:sz w:val="24"/>
        </w:rPr>
      </w:pPr>
    </w:p>
    <w:p w:rsidR="00F9712E" w:rsidRPr="00F9712E" w:rsidRDefault="00F9712E" w:rsidP="00F9712E">
      <w:pPr>
        <w:rPr>
          <w:rFonts w:ascii="Arial" w:hAnsi="Arial" w:cs="Arial"/>
        </w:rPr>
      </w:pPr>
      <w:r w:rsidRPr="00F9712E">
        <w:rPr>
          <w:rFonts w:ascii="Arial" w:hAnsi="Arial" w:cs="Arial"/>
        </w:rPr>
        <w:t xml:space="preserve">Об утверждении муниципального задания </w:t>
      </w:r>
    </w:p>
    <w:p w:rsidR="00F9712E" w:rsidRPr="00F9712E" w:rsidRDefault="00F9712E" w:rsidP="00F9712E">
      <w:pPr>
        <w:rPr>
          <w:rFonts w:ascii="Arial" w:hAnsi="Arial" w:cs="Arial"/>
        </w:rPr>
      </w:pPr>
      <w:r w:rsidRPr="00F9712E">
        <w:rPr>
          <w:rFonts w:ascii="Arial" w:hAnsi="Arial" w:cs="Arial"/>
        </w:rPr>
        <w:t>МБУ "Саянский краеведческий музей"</w:t>
      </w:r>
    </w:p>
    <w:p w:rsidR="00F9712E" w:rsidRPr="00F9712E" w:rsidRDefault="00F9712E" w:rsidP="00F9712E">
      <w:pPr>
        <w:rPr>
          <w:rFonts w:ascii="Arial" w:hAnsi="Arial" w:cs="Arial"/>
        </w:rPr>
      </w:pPr>
    </w:p>
    <w:p w:rsidR="00F9712E" w:rsidRPr="00F9712E" w:rsidRDefault="00F9712E" w:rsidP="00F9712E">
      <w:pPr>
        <w:rPr>
          <w:rFonts w:ascii="Arial" w:hAnsi="Arial" w:cs="Arial"/>
        </w:rPr>
      </w:pPr>
    </w:p>
    <w:p w:rsidR="00F9712E" w:rsidRPr="00F9712E" w:rsidRDefault="00F9712E" w:rsidP="00F9712E">
      <w:pPr>
        <w:pStyle w:val="a5"/>
        <w:jc w:val="both"/>
        <w:rPr>
          <w:rFonts w:ascii="Arial" w:hAnsi="Arial" w:cs="Arial"/>
          <w:sz w:val="24"/>
          <w:szCs w:val="24"/>
        </w:rPr>
      </w:pPr>
      <w:r w:rsidRPr="00F9712E">
        <w:rPr>
          <w:rFonts w:ascii="Arial" w:hAnsi="Arial" w:cs="Arial"/>
          <w:sz w:val="24"/>
          <w:szCs w:val="24"/>
        </w:rPr>
        <w:tab/>
        <w:t>В соответствии с постановлением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ПОСТАНОВЛЯЮ:</w:t>
      </w:r>
    </w:p>
    <w:p w:rsidR="00F9712E" w:rsidRPr="00F9712E" w:rsidRDefault="00F9712E" w:rsidP="00F9712E">
      <w:pPr>
        <w:pStyle w:val="a5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F9712E">
        <w:rPr>
          <w:rFonts w:ascii="Arial" w:hAnsi="Arial" w:cs="Arial"/>
          <w:sz w:val="24"/>
          <w:szCs w:val="24"/>
        </w:rPr>
        <w:t xml:space="preserve">1.Утвердить муниципальное задание </w:t>
      </w:r>
      <w:proofErr w:type="gramStart"/>
      <w:r w:rsidRPr="00F9712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9712E">
        <w:rPr>
          <w:rFonts w:ascii="Arial" w:hAnsi="Arial" w:cs="Arial"/>
          <w:sz w:val="24"/>
          <w:szCs w:val="24"/>
        </w:rPr>
        <w:t xml:space="preserve"> бюджетного</w:t>
      </w:r>
    </w:p>
    <w:p w:rsidR="00F9712E" w:rsidRPr="00F9712E" w:rsidRDefault="00F9712E" w:rsidP="00F9712E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9712E">
        <w:rPr>
          <w:rFonts w:ascii="Arial" w:hAnsi="Arial" w:cs="Arial"/>
          <w:sz w:val="24"/>
          <w:szCs w:val="24"/>
        </w:rPr>
        <w:t xml:space="preserve">учреждения </w:t>
      </w:r>
      <w:r w:rsidRPr="00F9712E">
        <w:rPr>
          <w:rFonts w:ascii="Arial" w:eastAsia="Times New Roman" w:hAnsi="Arial" w:cs="Arial"/>
          <w:sz w:val="24"/>
          <w:szCs w:val="24"/>
        </w:rPr>
        <w:t>"Саянский краеведческий музей"</w:t>
      </w:r>
      <w:r w:rsidRPr="00F9712E">
        <w:rPr>
          <w:rFonts w:ascii="Arial" w:hAnsi="Arial" w:cs="Arial"/>
          <w:sz w:val="24"/>
          <w:szCs w:val="24"/>
        </w:rPr>
        <w:t xml:space="preserve"> на 2019 год и плановый период 2020 и 2021 года, согласно приложению к настоящему постановлению. </w:t>
      </w:r>
    </w:p>
    <w:p w:rsidR="00F9712E" w:rsidRPr="00F9712E" w:rsidRDefault="00F9712E" w:rsidP="00F9712E">
      <w:pPr>
        <w:pStyle w:val="a5"/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9712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F9712E">
        <w:rPr>
          <w:rFonts w:ascii="Arial" w:hAnsi="Arial" w:cs="Arial"/>
          <w:sz w:val="24"/>
          <w:szCs w:val="24"/>
        </w:rPr>
        <w:t>на</w:t>
      </w:r>
      <w:proofErr w:type="gramEnd"/>
    </w:p>
    <w:p w:rsidR="00F9712E" w:rsidRPr="00F9712E" w:rsidRDefault="00F9712E" w:rsidP="00F9712E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9712E">
        <w:rPr>
          <w:rFonts w:ascii="Arial" w:hAnsi="Arial" w:cs="Arial"/>
          <w:sz w:val="24"/>
          <w:szCs w:val="24"/>
        </w:rPr>
        <w:t>заместителя главы района по социальным вопросам (Захаров И.А.).</w:t>
      </w:r>
    </w:p>
    <w:p w:rsidR="00F9712E" w:rsidRPr="00F9712E" w:rsidRDefault="00F9712E" w:rsidP="00F9712E">
      <w:pPr>
        <w:pStyle w:val="a5"/>
        <w:numPr>
          <w:ilvl w:val="0"/>
          <w:numId w:val="12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F9712E">
        <w:rPr>
          <w:rFonts w:ascii="Arial" w:hAnsi="Arial" w:cs="Arial"/>
          <w:sz w:val="24"/>
          <w:szCs w:val="24"/>
        </w:rPr>
        <w:t xml:space="preserve">Настоящее постановление вступает в силу с 01.01.2019г. и подлежит размещению на официальном сайте Саянского района </w:t>
      </w:r>
      <w:proofErr w:type="spellStart"/>
      <w:r w:rsidRPr="00F9712E">
        <w:rPr>
          <w:rFonts w:ascii="Arial" w:hAnsi="Arial" w:cs="Arial"/>
          <w:sz w:val="24"/>
          <w:szCs w:val="24"/>
        </w:rPr>
        <w:t>www</w:t>
      </w:r>
      <w:proofErr w:type="spellEnd"/>
      <w:r w:rsidRPr="00F9712E">
        <w:rPr>
          <w:rFonts w:ascii="Arial" w:hAnsi="Arial" w:cs="Arial"/>
          <w:sz w:val="24"/>
          <w:szCs w:val="24"/>
        </w:rPr>
        <w:t>.</w:t>
      </w:r>
      <w:r w:rsidRPr="00F9712E">
        <w:rPr>
          <w:rFonts w:ascii="Arial" w:hAnsi="Arial" w:cs="Arial"/>
          <w:sz w:val="24"/>
          <w:szCs w:val="24"/>
          <w:lang w:val="en-US"/>
        </w:rPr>
        <w:t>adm</w:t>
      </w:r>
      <w:r w:rsidRPr="00F9712E">
        <w:rPr>
          <w:rFonts w:ascii="Arial" w:hAnsi="Arial" w:cs="Arial"/>
          <w:sz w:val="24"/>
          <w:szCs w:val="24"/>
        </w:rPr>
        <w:t>-</w:t>
      </w:r>
      <w:r w:rsidRPr="00F9712E">
        <w:rPr>
          <w:rFonts w:ascii="Arial" w:hAnsi="Arial" w:cs="Arial"/>
          <w:sz w:val="24"/>
          <w:szCs w:val="24"/>
          <w:lang w:val="en-US"/>
        </w:rPr>
        <w:t>sayany</w:t>
      </w:r>
      <w:r w:rsidRPr="00F9712E">
        <w:rPr>
          <w:rFonts w:ascii="Arial" w:hAnsi="Arial" w:cs="Arial"/>
          <w:sz w:val="24"/>
          <w:szCs w:val="24"/>
        </w:rPr>
        <w:t>.</w:t>
      </w:r>
      <w:r w:rsidRPr="00F9712E">
        <w:rPr>
          <w:rFonts w:ascii="Arial" w:hAnsi="Arial" w:cs="Arial"/>
          <w:sz w:val="24"/>
          <w:szCs w:val="24"/>
          <w:lang w:val="en-US"/>
        </w:rPr>
        <w:t>ru</w:t>
      </w:r>
      <w:r w:rsidRPr="00F9712E">
        <w:rPr>
          <w:rFonts w:ascii="Arial" w:hAnsi="Arial" w:cs="Arial"/>
          <w:sz w:val="24"/>
          <w:szCs w:val="24"/>
        </w:rPr>
        <w:t>.</w:t>
      </w:r>
    </w:p>
    <w:p w:rsidR="00F9712E" w:rsidRPr="00F9712E" w:rsidRDefault="00F9712E" w:rsidP="00F9712E">
      <w:pPr>
        <w:pStyle w:val="ae"/>
        <w:rPr>
          <w:rFonts w:ascii="Arial" w:eastAsiaTheme="minorEastAsia" w:hAnsi="Arial" w:cs="Arial"/>
          <w:sz w:val="24"/>
        </w:rPr>
      </w:pPr>
    </w:p>
    <w:p w:rsidR="00F9712E" w:rsidRPr="00F9712E" w:rsidRDefault="00F9712E" w:rsidP="00F9712E">
      <w:pPr>
        <w:pStyle w:val="ae"/>
        <w:rPr>
          <w:rFonts w:ascii="Arial" w:eastAsiaTheme="minorEastAsia" w:hAnsi="Arial" w:cs="Arial"/>
          <w:sz w:val="24"/>
        </w:rPr>
      </w:pPr>
    </w:p>
    <w:p w:rsidR="00F9712E" w:rsidRPr="00F9712E" w:rsidRDefault="00F9712E" w:rsidP="00F9712E">
      <w:pPr>
        <w:pStyle w:val="ae"/>
        <w:rPr>
          <w:rFonts w:ascii="Arial" w:eastAsiaTheme="minorEastAsia" w:hAnsi="Arial" w:cs="Arial"/>
          <w:sz w:val="24"/>
        </w:rPr>
      </w:pPr>
    </w:p>
    <w:p w:rsidR="00F9712E" w:rsidRPr="00F9712E" w:rsidRDefault="00F9712E" w:rsidP="00F9712E">
      <w:pPr>
        <w:pStyle w:val="ae"/>
        <w:rPr>
          <w:rFonts w:ascii="Arial" w:eastAsiaTheme="minorEastAsia" w:hAnsi="Arial" w:cs="Arial"/>
          <w:sz w:val="24"/>
        </w:rPr>
      </w:pPr>
      <w:r w:rsidRPr="00F9712E">
        <w:rPr>
          <w:rFonts w:ascii="Arial" w:eastAsiaTheme="minorEastAsia" w:hAnsi="Arial" w:cs="Arial"/>
          <w:sz w:val="24"/>
        </w:rPr>
        <w:t>Глава района</w:t>
      </w:r>
      <w:r w:rsidRPr="00F9712E">
        <w:rPr>
          <w:rFonts w:ascii="Arial" w:eastAsiaTheme="minorEastAsia" w:hAnsi="Arial" w:cs="Arial"/>
          <w:sz w:val="24"/>
        </w:rPr>
        <w:tab/>
      </w:r>
      <w:r w:rsidRPr="00F9712E">
        <w:rPr>
          <w:rFonts w:ascii="Arial" w:eastAsiaTheme="minorEastAsia" w:hAnsi="Arial" w:cs="Arial"/>
          <w:sz w:val="24"/>
        </w:rPr>
        <w:tab/>
      </w:r>
      <w:r w:rsidRPr="00F9712E">
        <w:rPr>
          <w:rFonts w:ascii="Arial" w:eastAsiaTheme="minorEastAsia" w:hAnsi="Arial" w:cs="Arial"/>
          <w:sz w:val="24"/>
        </w:rPr>
        <w:tab/>
      </w:r>
      <w:r w:rsidRPr="00F9712E">
        <w:rPr>
          <w:rFonts w:ascii="Arial" w:eastAsiaTheme="minorEastAsia" w:hAnsi="Arial" w:cs="Arial"/>
          <w:sz w:val="24"/>
        </w:rPr>
        <w:tab/>
      </w:r>
      <w:r w:rsidRPr="00F9712E">
        <w:rPr>
          <w:rFonts w:ascii="Arial" w:eastAsiaTheme="minorEastAsia" w:hAnsi="Arial" w:cs="Arial"/>
          <w:sz w:val="24"/>
        </w:rPr>
        <w:tab/>
      </w:r>
      <w:r w:rsidRPr="00F9712E">
        <w:rPr>
          <w:rFonts w:ascii="Arial" w:eastAsiaTheme="minorEastAsia" w:hAnsi="Arial" w:cs="Arial"/>
          <w:sz w:val="24"/>
        </w:rPr>
        <w:tab/>
      </w:r>
      <w:r w:rsidRPr="00F9712E">
        <w:rPr>
          <w:rFonts w:ascii="Arial" w:eastAsiaTheme="minorEastAsia" w:hAnsi="Arial" w:cs="Arial"/>
          <w:sz w:val="24"/>
        </w:rPr>
        <w:tab/>
      </w:r>
      <w:r w:rsidRPr="00F9712E">
        <w:rPr>
          <w:rFonts w:ascii="Arial" w:eastAsiaTheme="minorEastAsia" w:hAnsi="Arial" w:cs="Arial"/>
          <w:sz w:val="24"/>
        </w:rPr>
        <w:tab/>
        <w:t xml:space="preserve">          Данилин И.В.</w:t>
      </w:r>
    </w:p>
    <w:p w:rsidR="00F9712E" w:rsidRPr="00F9712E" w:rsidRDefault="00F9712E" w:rsidP="00F9712E">
      <w:pPr>
        <w:pStyle w:val="ae"/>
        <w:rPr>
          <w:rFonts w:ascii="Arial" w:eastAsiaTheme="minorEastAsia" w:hAnsi="Arial" w:cs="Arial"/>
          <w:sz w:val="24"/>
        </w:rPr>
      </w:pPr>
    </w:p>
    <w:p w:rsidR="00F9712E" w:rsidRPr="00F9712E" w:rsidRDefault="00F9712E" w:rsidP="00F9712E">
      <w:pPr>
        <w:pStyle w:val="ae"/>
        <w:ind w:left="0"/>
        <w:rPr>
          <w:rFonts w:ascii="Arial" w:eastAsiaTheme="minorEastAsia" w:hAnsi="Arial" w:cs="Arial"/>
          <w:sz w:val="24"/>
        </w:rPr>
      </w:pPr>
    </w:p>
    <w:p w:rsidR="00F9712E" w:rsidRPr="00F9712E" w:rsidRDefault="00F9712E" w:rsidP="00F9712E">
      <w:pPr>
        <w:tabs>
          <w:tab w:val="left" w:pos="4950"/>
        </w:tabs>
        <w:ind w:left="10206"/>
        <w:jc w:val="both"/>
        <w:rPr>
          <w:rFonts w:ascii="Arial" w:hAnsi="Arial" w:cs="Arial"/>
        </w:rPr>
        <w:sectPr w:rsidR="00F9712E" w:rsidRPr="00F9712E" w:rsidSect="00481D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4A64" w:rsidRPr="00F9712E" w:rsidRDefault="00AC7B4C" w:rsidP="00F9712E">
      <w:pPr>
        <w:tabs>
          <w:tab w:val="left" w:pos="4950"/>
        </w:tabs>
        <w:ind w:left="10206"/>
        <w:jc w:val="both"/>
        <w:rPr>
          <w:rFonts w:ascii="Arial" w:hAnsi="Arial" w:cs="Arial"/>
        </w:rPr>
      </w:pPr>
      <w:r w:rsidRPr="00F9712E">
        <w:rPr>
          <w:rFonts w:ascii="Arial" w:hAnsi="Arial" w:cs="Arial"/>
        </w:rPr>
        <w:lastRenderedPageBreak/>
        <w:t>Приложение к</w:t>
      </w:r>
      <w:r w:rsidR="00E64A64" w:rsidRPr="00F9712E">
        <w:rPr>
          <w:rFonts w:ascii="Arial" w:hAnsi="Arial" w:cs="Arial"/>
        </w:rPr>
        <w:t xml:space="preserve"> постановлени</w:t>
      </w:r>
      <w:r w:rsidRPr="00F9712E">
        <w:rPr>
          <w:rFonts w:ascii="Arial" w:hAnsi="Arial" w:cs="Arial"/>
        </w:rPr>
        <w:t>ю</w:t>
      </w:r>
      <w:r w:rsidR="00E64A64" w:rsidRPr="00F9712E">
        <w:rPr>
          <w:rFonts w:ascii="Arial" w:hAnsi="Arial" w:cs="Arial"/>
        </w:rPr>
        <w:t xml:space="preserve"> </w:t>
      </w:r>
    </w:p>
    <w:p w:rsidR="00E64A64" w:rsidRPr="00F9712E" w:rsidRDefault="00E64A64" w:rsidP="00CB0714">
      <w:pPr>
        <w:tabs>
          <w:tab w:val="left" w:pos="4950"/>
        </w:tabs>
        <w:ind w:left="10206"/>
        <w:jc w:val="both"/>
        <w:rPr>
          <w:rFonts w:ascii="Arial" w:hAnsi="Arial" w:cs="Arial"/>
        </w:rPr>
      </w:pPr>
      <w:r w:rsidRPr="00F9712E">
        <w:rPr>
          <w:rFonts w:ascii="Arial" w:hAnsi="Arial" w:cs="Arial"/>
        </w:rPr>
        <w:t>Администрации Саянского района</w:t>
      </w:r>
    </w:p>
    <w:p w:rsidR="00E64A64" w:rsidRPr="00F9712E" w:rsidRDefault="00E64A64" w:rsidP="00CB0714">
      <w:pPr>
        <w:tabs>
          <w:tab w:val="left" w:pos="4950"/>
        </w:tabs>
        <w:ind w:left="10206"/>
        <w:jc w:val="both"/>
        <w:rPr>
          <w:rFonts w:ascii="Arial" w:hAnsi="Arial" w:cs="Arial"/>
          <w:bCs/>
        </w:rPr>
      </w:pPr>
      <w:r w:rsidRPr="00F9712E">
        <w:rPr>
          <w:rFonts w:ascii="Arial" w:hAnsi="Arial" w:cs="Arial"/>
        </w:rPr>
        <w:t xml:space="preserve">от  </w:t>
      </w:r>
      <w:r w:rsidR="00F9712E" w:rsidRPr="00F9712E">
        <w:rPr>
          <w:rFonts w:ascii="Arial" w:hAnsi="Arial" w:cs="Arial"/>
        </w:rPr>
        <w:t>28.12.2018г.</w:t>
      </w:r>
      <w:r w:rsidRPr="00F9712E">
        <w:rPr>
          <w:rFonts w:ascii="Arial" w:hAnsi="Arial" w:cs="Arial"/>
        </w:rPr>
        <w:t xml:space="preserve"> № </w:t>
      </w:r>
      <w:r w:rsidR="00F9712E" w:rsidRPr="00F9712E">
        <w:rPr>
          <w:rFonts w:ascii="Arial" w:hAnsi="Arial" w:cs="Arial"/>
        </w:rPr>
        <w:t xml:space="preserve"> 785-п</w:t>
      </w:r>
    </w:p>
    <w:p w:rsidR="00E64A64" w:rsidRPr="00F9712E" w:rsidRDefault="00E64A64" w:rsidP="00CB0714">
      <w:pPr>
        <w:tabs>
          <w:tab w:val="left" w:pos="4950"/>
        </w:tabs>
        <w:ind w:firstLine="9639"/>
        <w:rPr>
          <w:rFonts w:ascii="Arial" w:hAnsi="Arial" w:cs="Arial"/>
          <w:bCs/>
        </w:rPr>
      </w:pPr>
    </w:p>
    <w:p w:rsidR="00E64A64" w:rsidRPr="00F9712E" w:rsidRDefault="00E64A64" w:rsidP="001106EF">
      <w:pPr>
        <w:jc w:val="center"/>
        <w:rPr>
          <w:rFonts w:ascii="Arial" w:hAnsi="Arial" w:cs="Arial"/>
          <w:bCs/>
        </w:rPr>
      </w:pPr>
      <w:r w:rsidRPr="00F9712E">
        <w:rPr>
          <w:rFonts w:ascii="Arial" w:hAnsi="Arial" w:cs="Arial"/>
          <w:bCs/>
        </w:rPr>
        <w:t>Муниципальное задание</w:t>
      </w:r>
    </w:p>
    <w:p w:rsidR="00E64A64" w:rsidRPr="00F9712E" w:rsidRDefault="00E64A64" w:rsidP="001106EF">
      <w:pPr>
        <w:jc w:val="center"/>
        <w:rPr>
          <w:rFonts w:ascii="Arial" w:hAnsi="Arial" w:cs="Arial"/>
          <w:bCs/>
          <w:u w:val="single"/>
        </w:rPr>
      </w:pPr>
      <w:r w:rsidRPr="00F9712E">
        <w:rPr>
          <w:rFonts w:ascii="Arial" w:hAnsi="Arial" w:cs="Arial"/>
          <w:u w:val="single"/>
        </w:rPr>
        <w:t>муниципальное бюджетное учреждение  «Саянский краеведческий музей»</w:t>
      </w:r>
    </w:p>
    <w:p w:rsidR="00E64A64" w:rsidRPr="00F9712E" w:rsidRDefault="00E64A64" w:rsidP="001106EF">
      <w:pPr>
        <w:jc w:val="center"/>
        <w:rPr>
          <w:rFonts w:ascii="Arial" w:hAnsi="Arial" w:cs="Arial"/>
          <w:bCs/>
        </w:rPr>
      </w:pPr>
      <w:r w:rsidRPr="00F9712E">
        <w:rPr>
          <w:rFonts w:ascii="Arial" w:hAnsi="Arial" w:cs="Arial"/>
          <w:bCs/>
        </w:rPr>
        <w:t>на 20</w:t>
      </w:r>
      <w:r w:rsidRPr="00F9712E">
        <w:rPr>
          <w:rFonts w:ascii="Arial" w:hAnsi="Arial" w:cs="Arial"/>
          <w:bCs/>
          <w:u w:val="single"/>
        </w:rPr>
        <w:t>1</w:t>
      </w:r>
      <w:r w:rsidR="00D0539E" w:rsidRPr="00F9712E">
        <w:rPr>
          <w:rFonts w:ascii="Arial" w:hAnsi="Arial" w:cs="Arial"/>
          <w:bCs/>
          <w:u w:val="single"/>
        </w:rPr>
        <w:t>9</w:t>
      </w:r>
      <w:r w:rsidRPr="00F9712E">
        <w:rPr>
          <w:rFonts w:ascii="Arial" w:hAnsi="Arial" w:cs="Arial"/>
          <w:bCs/>
        </w:rPr>
        <w:t xml:space="preserve"> год и на плановый период 20</w:t>
      </w:r>
      <w:r w:rsidR="00D0539E" w:rsidRPr="00F9712E">
        <w:rPr>
          <w:rFonts w:ascii="Arial" w:hAnsi="Arial" w:cs="Arial"/>
          <w:bCs/>
          <w:u w:val="single"/>
        </w:rPr>
        <w:t>20</w:t>
      </w:r>
      <w:r w:rsidRPr="00F9712E">
        <w:rPr>
          <w:rFonts w:ascii="Arial" w:hAnsi="Arial" w:cs="Arial"/>
          <w:bCs/>
          <w:u w:val="single"/>
        </w:rPr>
        <w:t xml:space="preserve"> </w:t>
      </w:r>
      <w:r w:rsidRPr="00F9712E">
        <w:rPr>
          <w:rFonts w:ascii="Arial" w:hAnsi="Arial" w:cs="Arial"/>
          <w:bCs/>
        </w:rPr>
        <w:t>и 20</w:t>
      </w:r>
      <w:r w:rsidR="00E028DD" w:rsidRPr="00F9712E">
        <w:rPr>
          <w:rFonts w:ascii="Arial" w:hAnsi="Arial" w:cs="Arial"/>
          <w:bCs/>
          <w:u w:val="single"/>
        </w:rPr>
        <w:t>2</w:t>
      </w:r>
      <w:r w:rsidR="00D0539E" w:rsidRPr="00F9712E">
        <w:rPr>
          <w:rFonts w:ascii="Arial" w:hAnsi="Arial" w:cs="Arial"/>
          <w:bCs/>
          <w:u w:val="single"/>
        </w:rPr>
        <w:t>1</w:t>
      </w:r>
      <w:r w:rsidRPr="00F9712E">
        <w:rPr>
          <w:rFonts w:ascii="Arial" w:hAnsi="Arial" w:cs="Arial"/>
          <w:bCs/>
        </w:rPr>
        <w:t xml:space="preserve"> годов</w:t>
      </w: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E64A64" w:rsidRPr="00F9712E" w:rsidTr="00D9798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Коды</w:t>
            </w:r>
          </w:p>
        </w:tc>
      </w:tr>
      <w:tr w:rsidR="00E64A64" w:rsidRPr="00F9712E" w:rsidTr="00D9798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D97981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Форма </w:t>
            </w:r>
            <w:proofErr w:type="gramStart"/>
            <w:r w:rsidRPr="00F9712E">
              <w:rPr>
                <w:rFonts w:ascii="Arial" w:hAnsi="Arial" w:cs="Arial"/>
              </w:rPr>
              <w:t>по</w:t>
            </w:r>
            <w:proofErr w:type="gramEnd"/>
            <w:r w:rsidRPr="00F971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0506001</w:t>
            </w:r>
          </w:p>
        </w:tc>
      </w:tr>
      <w:tr w:rsidR="00E64A64" w:rsidRPr="00F9712E" w:rsidTr="00A533E2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Муниципальное бюджетное учреждение  «Саянский краеведческий музей»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D97981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rPr>
          <w:trHeight w:val="150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Виды деятельности муниципального учреждения (обособленного подразделения)</w:t>
            </w:r>
          </w:p>
          <w:p w:rsidR="00E64A64" w:rsidRPr="00F9712E" w:rsidRDefault="00E64A64" w:rsidP="000D639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color w:val="000000"/>
                <w:shd w:val="clear" w:color="auto" w:fill="FCFCFC"/>
              </w:rPr>
              <w:t xml:space="preserve">Деятельность музеев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D97981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F9712E" w:rsidRDefault="00E64A64" w:rsidP="000D639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9</w:t>
            </w:r>
            <w:r w:rsidR="000D6390" w:rsidRPr="00F9712E">
              <w:rPr>
                <w:rFonts w:ascii="Arial" w:hAnsi="Arial" w:cs="Arial"/>
              </w:rPr>
              <w:t>1</w:t>
            </w:r>
            <w:r w:rsidRPr="00F9712E">
              <w:rPr>
                <w:rFonts w:ascii="Arial" w:hAnsi="Arial" w:cs="Arial"/>
              </w:rPr>
              <w:t>.</w:t>
            </w:r>
            <w:r w:rsidR="000D6390" w:rsidRPr="00F9712E">
              <w:rPr>
                <w:rFonts w:ascii="Arial" w:hAnsi="Arial" w:cs="Arial"/>
              </w:rPr>
              <w:t>0</w:t>
            </w:r>
            <w:r w:rsidRPr="00F9712E">
              <w:rPr>
                <w:rFonts w:ascii="Arial" w:hAnsi="Arial" w:cs="Arial"/>
              </w:rPr>
              <w:t>2</w:t>
            </w:r>
          </w:p>
        </w:tc>
      </w:tr>
    </w:tbl>
    <w:p w:rsidR="00E64A64" w:rsidRPr="00F9712E" w:rsidRDefault="00E64A64" w:rsidP="001106EF">
      <w:pPr>
        <w:jc w:val="center"/>
        <w:rPr>
          <w:rFonts w:ascii="Arial" w:hAnsi="Arial" w:cs="Arial"/>
        </w:rPr>
      </w:pPr>
    </w:p>
    <w:p w:rsidR="00E64A64" w:rsidRPr="00F9712E" w:rsidRDefault="00E64A64" w:rsidP="001106EF">
      <w:pPr>
        <w:jc w:val="center"/>
        <w:rPr>
          <w:rFonts w:ascii="Arial" w:hAnsi="Arial" w:cs="Arial"/>
          <w:vertAlign w:val="superscript"/>
        </w:rPr>
      </w:pPr>
      <w:r w:rsidRPr="00F9712E">
        <w:rPr>
          <w:rFonts w:ascii="Arial" w:hAnsi="Arial" w:cs="Arial"/>
        </w:rPr>
        <w:t>Часть 1. Сведения об оказываемых муниципальных услугах</w:t>
      </w:r>
      <w:proofErr w:type="gramStart"/>
      <w:r w:rsidRPr="00F9712E">
        <w:rPr>
          <w:rFonts w:ascii="Arial" w:hAnsi="Arial" w:cs="Arial"/>
          <w:vertAlign w:val="superscript"/>
        </w:rPr>
        <w:t>1</w:t>
      </w:r>
      <w:proofErr w:type="gramEnd"/>
    </w:p>
    <w:p w:rsidR="00E64A64" w:rsidRPr="00F9712E" w:rsidRDefault="00E64A64" w:rsidP="001106EF">
      <w:pPr>
        <w:rPr>
          <w:rFonts w:ascii="Arial" w:hAnsi="Arial" w:cs="Arial"/>
        </w:rPr>
      </w:pPr>
    </w:p>
    <w:p w:rsidR="00E64A64" w:rsidRPr="00F9712E" w:rsidRDefault="00E64A64" w:rsidP="001106EF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>Раздел 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E64A64" w:rsidRPr="00F9712E" w:rsidTr="00D9798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Публичный показ музейных предметов,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D97981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000000000000430086207016000000000001006101102</w:t>
            </w:r>
          </w:p>
        </w:tc>
      </w:tr>
      <w:tr w:rsidR="00E64A64" w:rsidRPr="00F9712E" w:rsidTr="00D9798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E6222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 музейных коллекций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D97981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</w:p>
        </w:tc>
      </w:tr>
      <w:tr w:rsidR="00E64A64" w:rsidRPr="00F9712E" w:rsidTr="00D9798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 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D97981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</w:p>
        </w:tc>
      </w:tr>
      <w:tr w:rsidR="00E64A64" w:rsidRPr="00F9712E" w:rsidTr="00D9798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</w:p>
        </w:tc>
      </w:tr>
      <w:tr w:rsidR="00E64A64" w:rsidRPr="00F9712E" w:rsidTr="00D9798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3.1. Показатели, характеризующие качество муниципальной услуги</w:t>
            </w:r>
            <w:proofErr w:type="gramStart"/>
            <w:r w:rsidRPr="00F9712E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9712E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</w:rPr>
            </w:pPr>
          </w:p>
        </w:tc>
      </w:tr>
    </w:tbl>
    <w:p w:rsidR="00E64A64" w:rsidRPr="00F9712E" w:rsidRDefault="00E64A64" w:rsidP="001106EF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F9712E" w:rsidTr="00D97981">
        <w:trPr>
          <w:trHeight w:val="88"/>
        </w:trPr>
        <w:tc>
          <w:tcPr>
            <w:tcW w:w="1162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Показатель качества 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Значение показателя качества</w:t>
            </w:r>
            <w:r w:rsidRPr="00F9712E">
              <w:rPr>
                <w:rFonts w:ascii="Arial" w:hAnsi="Arial" w:cs="Arial"/>
                <w:spacing w:val="-6"/>
              </w:rPr>
              <w:br/>
              <w:t>муниципальной услуги</w:t>
            </w:r>
          </w:p>
        </w:tc>
      </w:tr>
      <w:tr w:rsidR="00E64A64" w:rsidRPr="00F9712E" w:rsidTr="00D97981">
        <w:tc>
          <w:tcPr>
            <w:tcW w:w="1162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2127" w:type="dxa"/>
            <w:gridSpan w:val="2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D0539E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D0539E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(1-й год планового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D0539E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(2-й год планового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периода)</w:t>
            </w:r>
          </w:p>
        </w:tc>
      </w:tr>
      <w:tr w:rsidR="00E64A64" w:rsidRPr="00F9712E" w:rsidTr="00D97981">
        <w:tc>
          <w:tcPr>
            <w:tcW w:w="1162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ние</w:t>
            </w:r>
          </w:p>
        </w:tc>
        <w:tc>
          <w:tcPr>
            <w:tcW w:w="851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D97981">
        <w:tc>
          <w:tcPr>
            <w:tcW w:w="1162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1</w:t>
            </w:r>
          </w:p>
        </w:tc>
        <w:tc>
          <w:tcPr>
            <w:tcW w:w="1310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D97981">
        <w:trPr>
          <w:trHeight w:val="70"/>
        </w:trPr>
        <w:tc>
          <w:tcPr>
            <w:tcW w:w="1162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3C6796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1106EF">
      <w:pPr>
        <w:rPr>
          <w:rFonts w:ascii="Arial" w:hAnsi="Arial" w:cs="Arial"/>
        </w:rPr>
      </w:pPr>
    </w:p>
    <w:p w:rsidR="000D6390" w:rsidRPr="00F9712E" w:rsidRDefault="000D6390" w:rsidP="001106EF">
      <w:pPr>
        <w:rPr>
          <w:rFonts w:ascii="Arial" w:hAnsi="Arial" w:cs="Arial"/>
        </w:rPr>
      </w:pPr>
    </w:p>
    <w:p w:rsidR="00E64A64" w:rsidRPr="00F9712E" w:rsidRDefault="00E64A64" w:rsidP="001106EF">
      <w:pPr>
        <w:rPr>
          <w:rFonts w:ascii="Arial" w:hAnsi="Arial" w:cs="Arial"/>
        </w:rPr>
      </w:pPr>
      <w:r w:rsidRPr="00F9712E">
        <w:rPr>
          <w:rFonts w:ascii="Arial" w:hAnsi="Arial" w:cs="Arial"/>
        </w:rPr>
        <w:t>3.2. Показатели, характеризующие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64A64" w:rsidRPr="00F9712E" w:rsidTr="00D97981">
        <w:tc>
          <w:tcPr>
            <w:tcW w:w="993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объема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Значение показателя объема</w:t>
            </w:r>
            <w:r w:rsidRPr="00F9712E">
              <w:rPr>
                <w:rFonts w:ascii="Arial" w:hAnsi="Arial" w:cs="Arial"/>
                <w:spacing w:val="-6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Среднегодовой размер </w:t>
            </w:r>
            <w:r w:rsidRPr="00F9712E">
              <w:rPr>
                <w:rFonts w:ascii="Arial" w:hAnsi="Arial" w:cs="Arial"/>
                <w:spacing w:val="-6"/>
              </w:rPr>
              <w:br/>
              <w:t>платы (цена, тариф)</w:t>
            </w:r>
          </w:p>
        </w:tc>
      </w:tr>
      <w:tr w:rsidR="00E64A64" w:rsidRPr="00F9712E" w:rsidTr="00D97981">
        <w:tc>
          <w:tcPr>
            <w:tcW w:w="993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D0539E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D0539E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>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D0539E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20__ 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20__ 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20__ год</w:t>
            </w:r>
          </w:p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D97981">
        <w:tc>
          <w:tcPr>
            <w:tcW w:w="993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97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50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996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996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D97981">
        <w:tc>
          <w:tcPr>
            <w:tcW w:w="993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13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17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17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17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17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17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197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50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99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82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82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  <w:tc>
          <w:tcPr>
            <w:tcW w:w="99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13</w:t>
            </w:r>
          </w:p>
        </w:tc>
        <w:tc>
          <w:tcPr>
            <w:tcW w:w="82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14</w:t>
            </w:r>
          </w:p>
        </w:tc>
        <w:tc>
          <w:tcPr>
            <w:tcW w:w="82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15</w:t>
            </w:r>
          </w:p>
        </w:tc>
      </w:tr>
      <w:tr w:rsidR="00E64A64" w:rsidRPr="00F9712E" w:rsidTr="00E6222C">
        <w:tc>
          <w:tcPr>
            <w:tcW w:w="993" w:type="dxa"/>
          </w:tcPr>
          <w:p w:rsidR="00E64A64" w:rsidRPr="00F9712E" w:rsidRDefault="00E64A64" w:rsidP="007F0819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07016000000000001006101102</w:t>
            </w:r>
          </w:p>
        </w:tc>
        <w:tc>
          <w:tcPr>
            <w:tcW w:w="1134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</w:rPr>
              <w:t>Публичный показ музейных предметов музейный коллекций</w:t>
            </w:r>
          </w:p>
        </w:tc>
        <w:tc>
          <w:tcPr>
            <w:tcW w:w="1178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 стационарных условиях</w:t>
            </w:r>
          </w:p>
        </w:tc>
        <w:tc>
          <w:tcPr>
            <w:tcW w:w="1178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40334B">
            <w:pPr>
              <w:jc w:val="center"/>
              <w:rPr>
                <w:rFonts w:ascii="Arial" w:hAnsi="Arial" w:cs="Arial"/>
                <w:spacing w:val="-6"/>
                <w:highlight w:val="yellow"/>
              </w:rPr>
            </w:pPr>
            <w:r w:rsidRPr="00F9712E">
              <w:rPr>
                <w:rFonts w:ascii="Arial" w:hAnsi="Arial" w:cs="Arial"/>
              </w:rPr>
              <w:t>Публичный показ музейных предметов музейный коллекций</w:t>
            </w:r>
          </w:p>
        </w:tc>
        <w:tc>
          <w:tcPr>
            <w:tcW w:w="1197" w:type="dxa"/>
          </w:tcPr>
          <w:p w:rsidR="00E64A64" w:rsidRPr="00F9712E" w:rsidRDefault="00E64A64" w:rsidP="0040334B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 Число посетителей </w:t>
            </w:r>
          </w:p>
          <w:p w:rsidR="00E64A64" w:rsidRPr="00F9712E" w:rsidRDefault="00E64A64" w:rsidP="00A34FC9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чел.</w:t>
            </w:r>
          </w:p>
        </w:tc>
        <w:tc>
          <w:tcPr>
            <w:tcW w:w="504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792</w:t>
            </w:r>
          </w:p>
        </w:tc>
        <w:tc>
          <w:tcPr>
            <w:tcW w:w="996" w:type="dxa"/>
          </w:tcPr>
          <w:p w:rsidR="00E64A64" w:rsidRPr="00F9712E" w:rsidRDefault="00E64A64" w:rsidP="000D639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  <w:r w:rsidR="000D6390" w:rsidRPr="00F9712E">
              <w:rPr>
                <w:rFonts w:ascii="Arial" w:hAnsi="Arial" w:cs="Arial"/>
                <w:spacing w:val="-6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>00</w:t>
            </w:r>
          </w:p>
        </w:tc>
        <w:tc>
          <w:tcPr>
            <w:tcW w:w="828" w:type="dxa"/>
          </w:tcPr>
          <w:p w:rsidR="00E64A64" w:rsidRPr="00F9712E" w:rsidRDefault="00E64A64" w:rsidP="000D639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  <w:r w:rsidR="000D6390" w:rsidRPr="00F9712E">
              <w:rPr>
                <w:rFonts w:ascii="Arial" w:hAnsi="Arial" w:cs="Arial"/>
                <w:spacing w:val="-6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>00</w:t>
            </w:r>
          </w:p>
        </w:tc>
        <w:tc>
          <w:tcPr>
            <w:tcW w:w="828" w:type="dxa"/>
          </w:tcPr>
          <w:p w:rsidR="00E64A64" w:rsidRPr="00F9712E" w:rsidRDefault="00E64A64" w:rsidP="000D639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  <w:r w:rsidR="000D6390" w:rsidRPr="00F9712E">
              <w:rPr>
                <w:rFonts w:ascii="Arial" w:hAnsi="Arial" w:cs="Arial"/>
                <w:spacing w:val="-6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>00</w:t>
            </w:r>
          </w:p>
        </w:tc>
        <w:tc>
          <w:tcPr>
            <w:tcW w:w="996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D97981">
        <w:tc>
          <w:tcPr>
            <w:tcW w:w="993" w:type="dxa"/>
          </w:tcPr>
          <w:p w:rsidR="00E64A64" w:rsidRPr="00F9712E" w:rsidRDefault="00E64A64" w:rsidP="00050849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07016000000000002005101102</w:t>
            </w:r>
          </w:p>
        </w:tc>
        <w:tc>
          <w:tcPr>
            <w:tcW w:w="1134" w:type="dxa"/>
          </w:tcPr>
          <w:p w:rsidR="00E64A64" w:rsidRPr="00F9712E" w:rsidRDefault="00E64A64" w:rsidP="00050849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</w:rPr>
              <w:t xml:space="preserve">Публичный показ музейных </w:t>
            </w:r>
            <w:r w:rsidRPr="00F9712E">
              <w:rPr>
                <w:rFonts w:ascii="Arial" w:hAnsi="Arial" w:cs="Arial"/>
              </w:rPr>
              <w:lastRenderedPageBreak/>
              <w:t>предметов музейный коллекций</w:t>
            </w:r>
          </w:p>
        </w:tc>
        <w:tc>
          <w:tcPr>
            <w:tcW w:w="1178" w:type="dxa"/>
          </w:tcPr>
          <w:p w:rsidR="00E64A64" w:rsidRPr="00F9712E" w:rsidRDefault="00E64A64" w:rsidP="00050849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050849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050849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Вне стационарных</w:t>
            </w:r>
          </w:p>
        </w:tc>
        <w:tc>
          <w:tcPr>
            <w:tcW w:w="1178" w:type="dxa"/>
          </w:tcPr>
          <w:p w:rsidR="00E64A64" w:rsidRPr="00F9712E" w:rsidRDefault="00E64A64" w:rsidP="00050849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40334B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</w:rPr>
              <w:t>Публичный показ музейных предмето</w:t>
            </w:r>
            <w:r w:rsidRPr="00F9712E">
              <w:rPr>
                <w:rFonts w:ascii="Arial" w:hAnsi="Arial" w:cs="Arial"/>
              </w:rPr>
              <w:lastRenderedPageBreak/>
              <w:t>в музейный коллекций</w:t>
            </w:r>
          </w:p>
        </w:tc>
        <w:tc>
          <w:tcPr>
            <w:tcW w:w="1197" w:type="dxa"/>
          </w:tcPr>
          <w:p w:rsidR="00E64A64" w:rsidRPr="00F9712E" w:rsidRDefault="00E64A64" w:rsidP="0040334B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 xml:space="preserve"> Число посетителей </w:t>
            </w:r>
          </w:p>
          <w:p w:rsidR="00E64A64" w:rsidRPr="00F9712E" w:rsidRDefault="00E64A64" w:rsidP="00050849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чел.</w:t>
            </w:r>
          </w:p>
        </w:tc>
        <w:tc>
          <w:tcPr>
            <w:tcW w:w="504" w:type="dxa"/>
          </w:tcPr>
          <w:p w:rsidR="00E64A64" w:rsidRPr="00F9712E" w:rsidRDefault="00E64A64" w:rsidP="00050849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792</w:t>
            </w:r>
          </w:p>
        </w:tc>
        <w:tc>
          <w:tcPr>
            <w:tcW w:w="996" w:type="dxa"/>
          </w:tcPr>
          <w:p w:rsidR="00E64A64" w:rsidRPr="00F9712E" w:rsidRDefault="000D6390" w:rsidP="00050849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1300</w:t>
            </w:r>
          </w:p>
        </w:tc>
        <w:tc>
          <w:tcPr>
            <w:tcW w:w="828" w:type="dxa"/>
          </w:tcPr>
          <w:p w:rsidR="00E64A64" w:rsidRPr="00F9712E" w:rsidRDefault="000D6390" w:rsidP="00050849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1300</w:t>
            </w:r>
          </w:p>
        </w:tc>
        <w:tc>
          <w:tcPr>
            <w:tcW w:w="828" w:type="dxa"/>
          </w:tcPr>
          <w:p w:rsidR="00E64A64" w:rsidRPr="00F9712E" w:rsidRDefault="000D6390" w:rsidP="00050849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1300</w:t>
            </w:r>
          </w:p>
        </w:tc>
        <w:tc>
          <w:tcPr>
            <w:tcW w:w="996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804382" w:rsidRPr="00F9712E" w:rsidRDefault="00E64A64" w:rsidP="00196548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lastRenderedPageBreak/>
        <w:t xml:space="preserve">   </w:t>
      </w:r>
    </w:p>
    <w:p w:rsidR="00E64A64" w:rsidRPr="00F9712E" w:rsidRDefault="00E64A64" w:rsidP="00196548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 xml:space="preserve">    Раздел 2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E64A64" w:rsidRPr="00F9712E" w:rsidTr="007670B0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Создание экспозиций (выставок),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7670B0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0000000000004300862070</w:t>
            </w:r>
          </w:p>
          <w:p w:rsidR="00E64A64" w:rsidRPr="00F9712E" w:rsidRDefault="00E64A64" w:rsidP="007670B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3800000000001000100102</w:t>
            </w:r>
          </w:p>
        </w:tc>
      </w:tr>
      <w:tr w:rsidR="00E64A64" w:rsidRPr="00F9712E" w:rsidTr="007670B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организация выездных выставок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7670B0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</w:p>
        </w:tc>
      </w:tr>
      <w:tr w:rsidR="00E64A64" w:rsidRPr="00F9712E" w:rsidTr="007670B0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 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7670B0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</w:p>
        </w:tc>
      </w:tr>
      <w:tr w:rsidR="00E64A64" w:rsidRPr="00F9712E" w:rsidTr="007670B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</w:p>
        </w:tc>
      </w:tr>
      <w:tr w:rsidR="00E64A64" w:rsidRPr="00F9712E" w:rsidTr="007670B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3.1. Показатели, характеризующие качество муниципальной услуги</w:t>
            </w:r>
            <w:proofErr w:type="gramStart"/>
            <w:r w:rsidRPr="00F9712E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9712E">
              <w:rPr>
                <w:rFonts w:ascii="Arial" w:hAnsi="Arial" w:cs="Arial"/>
              </w:rPr>
              <w:t>:</w:t>
            </w:r>
          </w:p>
          <w:p w:rsidR="00E64A64" w:rsidRPr="00F9712E" w:rsidRDefault="00E64A64" w:rsidP="007670B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7670B0">
            <w:pPr>
              <w:rPr>
                <w:rFonts w:ascii="Arial" w:hAnsi="Arial" w:cs="Arial"/>
              </w:rPr>
            </w:pPr>
          </w:p>
        </w:tc>
      </w:tr>
      <w:tr w:rsidR="00E64A64" w:rsidRPr="00F9712E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4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4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Показатель качества 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муниципальной услуги</w:t>
            </w:r>
          </w:p>
        </w:tc>
        <w:tc>
          <w:tcPr>
            <w:tcW w:w="3544" w:type="dxa"/>
            <w:gridSpan w:val="5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Значение показателя качества</w:t>
            </w:r>
            <w:r w:rsidRPr="00F9712E">
              <w:rPr>
                <w:rFonts w:ascii="Arial" w:hAnsi="Arial" w:cs="Arial"/>
                <w:spacing w:val="-6"/>
              </w:rPr>
              <w:br/>
              <w:t>муниципальной услуги</w:t>
            </w:r>
          </w:p>
        </w:tc>
      </w:tr>
      <w:tr w:rsidR="00E64A64" w:rsidRPr="00F9712E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gridSpan w:val="2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162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7670B0">
      <w:pPr>
        <w:rPr>
          <w:rFonts w:ascii="Arial" w:hAnsi="Arial" w:cs="Arial"/>
        </w:rPr>
      </w:pPr>
    </w:p>
    <w:p w:rsidR="00D0539E" w:rsidRPr="00F9712E" w:rsidRDefault="00D0539E" w:rsidP="007670B0">
      <w:pPr>
        <w:rPr>
          <w:rFonts w:ascii="Arial" w:hAnsi="Arial" w:cs="Arial"/>
        </w:rPr>
      </w:pPr>
    </w:p>
    <w:p w:rsidR="00E64A64" w:rsidRPr="00F9712E" w:rsidRDefault="00E64A64" w:rsidP="007670B0">
      <w:pPr>
        <w:rPr>
          <w:rFonts w:ascii="Arial" w:hAnsi="Arial" w:cs="Arial"/>
        </w:rPr>
      </w:pPr>
      <w:r w:rsidRPr="00F9712E">
        <w:rPr>
          <w:rFonts w:ascii="Arial" w:hAnsi="Arial" w:cs="Arial"/>
        </w:rPr>
        <w:t>3.2. Показатели, характеризующие объем муниципальной услуги:</w:t>
      </w:r>
    </w:p>
    <w:p w:rsidR="00E64A64" w:rsidRPr="00F9712E" w:rsidRDefault="00E64A64" w:rsidP="007670B0">
      <w:pPr>
        <w:rPr>
          <w:rFonts w:ascii="Arial" w:hAnsi="Arial" w:cs="Arial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64A64" w:rsidRPr="00F9712E" w:rsidTr="007670B0">
        <w:tc>
          <w:tcPr>
            <w:tcW w:w="993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объема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Значение показателя объема</w:t>
            </w:r>
            <w:r w:rsidRPr="00F9712E">
              <w:rPr>
                <w:rFonts w:ascii="Arial" w:hAnsi="Arial" w:cs="Arial"/>
                <w:spacing w:val="-6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Среднегодовой размер </w:t>
            </w:r>
            <w:r w:rsidRPr="00F9712E">
              <w:rPr>
                <w:rFonts w:ascii="Arial" w:hAnsi="Arial" w:cs="Arial"/>
                <w:spacing w:val="-6"/>
              </w:rPr>
              <w:br/>
              <w:t>платы (цена, тариф)</w:t>
            </w:r>
          </w:p>
        </w:tc>
      </w:tr>
      <w:tr w:rsidR="00E64A64" w:rsidRPr="00F9712E" w:rsidTr="007670B0">
        <w:tc>
          <w:tcPr>
            <w:tcW w:w="993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>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>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20__ 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20__ 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20__ год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7670B0">
        <w:tc>
          <w:tcPr>
            <w:tcW w:w="993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97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504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996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996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7670B0">
        <w:tc>
          <w:tcPr>
            <w:tcW w:w="993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134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17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17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17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17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17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197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504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99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82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82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  <w:tc>
          <w:tcPr>
            <w:tcW w:w="996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13</w:t>
            </w:r>
          </w:p>
        </w:tc>
        <w:tc>
          <w:tcPr>
            <w:tcW w:w="82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14</w:t>
            </w:r>
          </w:p>
        </w:tc>
        <w:tc>
          <w:tcPr>
            <w:tcW w:w="82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15</w:t>
            </w:r>
          </w:p>
        </w:tc>
      </w:tr>
      <w:tr w:rsidR="00E64A64" w:rsidRPr="00F9712E" w:rsidTr="007670B0">
        <w:tc>
          <w:tcPr>
            <w:tcW w:w="993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07038000000000001000100102</w:t>
            </w:r>
          </w:p>
        </w:tc>
        <w:tc>
          <w:tcPr>
            <w:tcW w:w="1134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Создание экспозиций (выставок), организация выездных выставок</w:t>
            </w:r>
          </w:p>
        </w:tc>
        <w:tc>
          <w:tcPr>
            <w:tcW w:w="117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 стационарных условиях</w:t>
            </w:r>
          </w:p>
        </w:tc>
        <w:tc>
          <w:tcPr>
            <w:tcW w:w="117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Количество экспозиций</w:t>
            </w:r>
          </w:p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97" w:type="dxa"/>
          </w:tcPr>
          <w:p w:rsidR="00E64A64" w:rsidRPr="00F9712E" w:rsidRDefault="00E64A64" w:rsidP="007670B0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504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996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82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82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996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7670B0">
        <w:tc>
          <w:tcPr>
            <w:tcW w:w="993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</w:t>
            </w:r>
          </w:p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3800000000002009100102</w:t>
            </w:r>
          </w:p>
        </w:tc>
        <w:tc>
          <w:tcPr>
            <w:tcW w:w="1134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Создание экспонатов (выставок) музеев</w:t>
            </w:r>
            <w:proofErr w:type="gramStart"/>
            <w:r w:rsidRPr="00F9712E">
              <w:rPr>
                <w:rFonts w:ascii="Arial" w:hAnsi="Arial" w:cs="Arial"/>
                <w:spacing w:val="-6"/>
              </w:rPr>
              <w:t xml:space="preserve"> ,</w:t>
            </w:r>
            <w:proofErr w:type="gramEnd"/>
            <w:r w:rsidRPr="00F9712E">
              <w:rPr>
                <w:rFonts w:ascii="Arial" w:hAnsi="Arial" w:cs="Arial"/>
                <w:spacing w:val="-6"/>
              </w:rPr>
              <w:t>организация выездных выставок</w:t>
            </w:r>
          </w:p>
        </w:tc>
        <w:tc>
          <w:tcPr>
            <w:tcW w:w="1178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Вне стационарных</w:t>
            </w:r>
          </w:p>
        </w:tc>
        <w:tc>
          <w:tcPr>
            <w:tcW w:w="1178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Количество экспозиций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97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504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99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828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828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996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E64A64" w:rsidRPr="00F9712E" w:rsidRDefault="00E64A64" w:rsidP="007670B0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E92331">
      <w:pPr>
        <w:rPr>
          <w:rFonts w:ascii="Arial" w:hAnsi="Arial" w:cs="Arial"/>
        </w:rPr>
      </w:pPr>
    </w:p>
    <w:p w:rsidR="00E64A64" w:rsidRPr="00F9712E" w:rsidRDefault="00E64A64" w:rsidP="00E92331">
      <w:pPr>
        <w:rPr>
          <w:rFonts w:ascii="Arial" w:hAnsi="Arial" w:cs="Arial"/>
        </w:rPr>
      </w:pPr>
      <w:r w:rsidRPr="00F9712E">
        <w:rPr>
          <w:rFonts w:ascii="Arial" w:hAnsi="Arial" w:cs="Arial"/>
        </w:rPr>
        <w:t>4. Нормативные правовые акты, устанавливающие размер платы (цену, тариф) либо порядок его (ее) установления:</w:t>
      </w:r>
    </w:p>
    <w:p w:rsidR="00E64A64" w:rsidRPr="00F9712E" w:rsidRDefault="00E64A64" w:rsidP="00E92331">
      <w:pPr>
        <w:rPr>
          <w:rFonts w:ascii="Arial" w:hAnsi="Arial" w:cs="Arial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E64A64" w:rsidRPr="00F9712E" w:rsidTr="00754D2D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Нормативный правовой акт</w:t>
            </w:r>
          </w:p>
        </w:tc>
      </w:tr>
      <w:tr w:rsidR="00E64A64" w:rsidRPr="00F9712E" w:rsidTr="00754D2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</w:tr>
      <w:tr w:rsidR="00E64A64" w:rsidRPr="00F9712E" w:rsidTr="00754D2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</w:tr>
      <w:tr w:rsidR="00E64A64" w:rsidRPr="00F9712E" w:rsidTr="00754D2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F9712E" w:rsidRDefault="00E64A64" w:rsidP="00E9233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МБУ «Саянский краеведческий музей»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F9712E" w:rsidRDefault="00E028DD" w:rsidP="00E028D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21</w:t>
            </w:r>
            <w:r w:rsidR="00E64A64" w:rsidRPr="00F9712E">
              <w:rPr>
                <w:rFonts w:ascii="Arial" w:hAnsi="Arial" w:cs="Arial"/>
                <w:spacing w:val="-6"/>
              </w:rPr>
              <w:t>.</w:t>
            </w:r>
            <w:r w:rsidRPr="00F9712E">
              <w:rPr>
                <w:rFonts w:ascii="Arial" w:hAnsi="Arial" w:cs="Arial"/>
                <w:spacing w:val="-6"/>
              </w:rPr>
              <w:t>12</w:t>
            </w:r>
            <w:r w:rsidR="00E64A64" w:rsidRPr="00F9712E">
              <w:rPr>
                <w:rFonts w:ascii="Arial" w:hAnsi="Arial" w:cs="Arial"/>
                <w:spacing w:val="-6"/>
              </w:rPr>
              <w:t>.201</w:t>
            </w:r>
            <w:r w:rsidRPr="00F9712E">
              <w:rPr>
                <w:rFonts w:ascii="Arial" w:hAnsi="Arial" w:cs="Arial"/>
                <w:spacing w:val="-6"/>
              </w:rPr>
              <w:t>7</w:t>
            </w:r>
            <w:r w:rsidR="00E64A64" w:rsidRPr="00F9712E">
              <w:rPr>
                <w:rFonts w:ascii="Arial" w:hAnsi="Arial" w:cs="Arial"/>
                <w:spacing w:val="-6"/>
              </w:rPr>
              <w:t>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№ </w:t>
            </w:r>
            <w:r w:rsidR="00E028DD" w:rsidRPr="00F9712E">
              <w:rPr>
                <w:rFonts w:ascii="Arial" w:hAnsi="Arial" w:cs="Arial"/>
                <w:spacing w:val="-6"/>
              </w:rPr>
              <w:t>44-ОД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F9712E" w:rsidRDefault="00E64A64" w:rsidP="00E9233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Об утверждении перечня платных услуг </w:t>
            </w:r>
          </w:p>
        </w:tc>
      </w:tr>
    </w:tbl>
    <w:p w:rsidR="00E64A64" w:rsidRPr="00F9712E" w:rsidRDefault="00E64A64" w:rsidP="00E92331">
      <w:pPr>
        <w:rPr>
          <w:rFonts w:ascii="Arial" w:hAnsi="Arial" w:cs="Arial"/>
        </w:rPr>
      </w:pPr>
    </w:p>
    <w:p w:rsidR="00E64A64" w:rsidRPr="00F9712E" w:rsidRDefault="00E64A64" w:rsidP="00E92331">
      <w:pPr>
        <w:rPr>
          <w:rFonts w:ascii="Arial" w:hAnsi="Arial" w:cs="Arial"/>
        </w:rPr>
      </w:pPr>
      <w:r w:rsidRPr="00F9712E">
        <w:rPr>
          <w:rFonts w:ascii="Arial" w:hAnsi="Arial" w:cs="Arial"/>
        </w:rPr>
        <w:t>5. Порядок оказания муниципальной услуги</w:t>
      </w:r>
    </w:p>
    <w:p w:rsidR="00E64A64" w:rsidRPr="00F9712E" w:rsidRDefault="00E64A64" w:rsidP="00E92331">
      <w:pPr>
        <w:rPr>
          <w:rFonts w:ascii="Arial" w:hAnsi="Arial" w:cs="Arial"/>
          <w:u w:val="single"/>
        </w:rPr>
      </w:pPr>
      <w:r w:rsidRPr="00F9712E">
        <w:rPr>
          <w:rFonts w:ascii="Arial" w:hAnsi="Arial" w:cs="Arial"/>
        </w:rPr>
        <w:t xml:space="preserve">5.1. Нормативные правовые акты, регулирующие порядок оказания муниципальной услуги: </w:t>
      </w:r>
      <w:r w:rsidRPr="00F9712E">
        <w:rPr>
          <w:rFonts w:ascii="Arial" w:hAnsi="Arial" w:cs="Arial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E64A64" w:rsidRPr="00F9712E" w:rsidRDefault="00E64A64" w:rsidP="00E92331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>(наименование, порядок и дата нормативного правового акта)</w:t>
      </w:r>
    </w:p>
    <w:p w:rsidR="00E64A64" w:rsidRPr="00F9712E" w:rsidRDefault="00E64A64" w:rsidP="00E92331">
      <w:pPr>
        <w:rPr>
          <w:rFonts w:ascii="Arial" w:hAnsi="Arial" w:cs="Arial"/>
        </w:rPr>
      </w:pPr>
      <w:r w:rsidRPr="00F9712E">
        <w:rPr>
          <w:rFonts w:ascii="Arial" w:hAnsi="Arial" w:cs="Arial"/>
        </w:rPr>
        <w:t>5.2. Порядок информирования потенциальных потребителей муниципальной услуги:</w:t>
      </w:r>
    </w:p>
    <w:p w:rsidR="00E64A64" w:rsidRPr="00F9712E" w:rsidRDefault="00E64A64" w:rsidP="00E92331">
      <w:pPr>
        <w:rPr>
          <w:rFonts w:ascii="Arial" w:hAnsi="Arial" w:cs="Arial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E64A64" w:rsidRPr="00F9712E" w:rsidTr="00754D2D">
        <w:trPr>
          <w:trHeight w:val="85"/>
        </w:trPr>
        <w:tc>
          <w:tcPr>
            <w:tcW w:w="4564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Способ информирования</w:t>
            </w:r>
          </w:p>
        </w:tc>
        <w:tc>
          <w:tcPr>
            <w:tcW w:w="5812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Частота обновления информации</w:t>
            </w:r>
          </w:p>
        </w:tc>
      </w:tr>
      <w:tr w:rsidR="00E64A64" w:rsidRPr="00F9712E" w:rsidTr="00754D2D">
        <w:trPr>
          <w:trHeight w:val="270"/>
        </w:trPr>
        <w:tc>
          <w:tcPr>
            <w:tcW w:w="4564" w:type="dxa"/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noWrap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</w:t>
            </w:r>
          </w:p>
        </w:tc>
      </w:tr>
      <w:tr w:rsidR="00E64A64" w:rsidRPr="00F9712E" w:rsidTr="00754D2D">
        <w:trPr>
          <w:trHeight w:val="270"/>
        </w:trPr>
        <w:tc>
          <w:tcPr>
            <w:tcW w:w="4564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На сайте учреждения</w:t>
            </w:r>
          </w:p>
        </w:tc>
        <w:tc>
          <w:tcPr>
            <w:tcW w:w="5812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F9712E">
              <w:rPr>
                <w:rFonts w:ascii="Arial" w:hAnsi="Arial" w:cs="Arial"/>
              </w:rPr>
              <w:t>пп</w:t>
            </w:r>
            <w:proofErr w:type="spellEnd"/>
            <w:r w:rsidRPr="00F9712E">
              <w:rPr>
                <w:rFonts w:ascii="Arial" w:hAnsi="Arial" w:cs="Arial"/>
              </w:rPr>
              <w:t xml:space="preserve">. 9,10 </w:t>
            </w:r>
          </w:p>
        </w:tc>
        <w:tc>
          <w:tcPr>
            <w:tcW w:w="4253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Еженедельно</w:t>
            </w:r>
          </w:p>
        </w:tc>
      </w:tr>
      <w:tr w:rsidR="00E64A64" w:rsidRPr="00F9712E" w:rsidTr="00754D2D">
        <w:trPr>
          <w:trHeight w:val="270"/>
        </w:trPr>
        <w:tc>
          <w:tcPr>
            <w:tcW w:w="4564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5812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F9712E">
              <w:rPr>
                <w:rFonts w:ascii="Arial" w:hAnsi="Arial" w:cs="Arial"/>
              </w:rPr>
              <w:t>пп</w:t>
            </w:r>
            <w:proofErr w:type="spellEnd"/>
            <w:r w:rsidRPr="00F9712E">
              <w:rPr>
                <w:rFonts w:ascii="Arial" w:hAnsi="Arial" w:cs="Arial"/>
              </w:rPr>
              <w:t>. 9,10 </w:t>
            </w:r>
          </w:p>
        </w:tc>
        <w:tc>
          <w:tcPr>
            <w:tcW w:w="4253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мере необходимости, но не реже 2 раз в месяц </w:t>
            </w:r>
          </w:p>
        </w:tc>
      </w:tr>
      <w:tr w:rsidR="00E64A64" w:rsidRPr="00F9712E" w:rsidTr="00754D2D">
        <w:trPr>
          <w:trHeight w:val="270"/>
        </w:trPr>
        <w:tc>
          <w:tcPr>
            <w:tcW w:w="4564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F9712E">
              <w:rPr>
                <w:rFonts w:ascii="Arial" w:hAnsi="Arial" w:cs="Arial"/>
              </w:rPr>
              <w:t>пп</w:t>
            </w:r>
            <w:proofErr w:type="spellEnd"/>
            <w:r w:rsidRPr="00F9712E">
              <w:rPr>
                <w:rFonts w:ascii="Arial" w:hAnsi="Arial" w:cs="Arial"/>
              </w:rPr>
              <w:t>. 9,10 </w:t>
            </w:r>
          </w:p>
        </w:tc>
        <w:tc>
          <w:tcPr>
            <w:tcW w:w="4253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мере необходимости, но не реже 1 раза в месяц</w:t>
            </w:r>
          </w:p>
        </w:tc>
      </w:tr>
      <w:tr w:rsidR="00E64A64" w:rsidRPr="00F9712E" w:rsidTr="00754D2D">
        <w:trPr>
          <w:trHeight w:val="270"/>
        </w:trPr>
        <w:tc>
          <w:tcPr>
            <w:tcW w:w="4564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мере необходимости, но не реже 1 раза в неделю</w:t>
            </w:r>
          </w:p>
        </w:tc>
      </w:tr>
      <w:tr w:rsidR="00E64A64" w:rsidRPr="00F9712E" w:rsidTr="00754D2D">
        <w:trPr>
          <w:trHeight w:val="270"/>
        </w:trPr>
        <w:tc>
          <w:tcPr>
            <w:tcW w:w="4564" w:type="dxa"/>
          </w:tcPr>
          <w:p w:rsidR="00E64A64" w:rsidRPr="00F9712E" w:rsidRDefault="00E64A64" w:rsidP="00754D2D">
            <w:pPr>
              <w:tabs>
                <w:tab w:val="center" w:pos="2254"/>
              </w:tabs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ab/>
              <w:t>Иными способами</w:t>
            </w:r>
          </w:p>
        </w:tc>
        <w:tc>
          <w:tcPr>
            <w:tcW w:w="5812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E64A64" w:rsidRPr="00F9712E" w:rsidRDefault="00E64A64" w:rsidP="00754D2D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мере необходимости, но не реже 1 раза в неделю</w:t>
            </w:r>
          </w:p>
        </w:tc>
      </w:tr>
    </w:tbl>
    <w:p w:rsidR="00E64A64" w:rsidRPr="00F9712E" w:rsidRDefault="00E64A64" w:rsidP="006521A8">
      <w:pPr>
        <w:jc w:val="center"/>
        <w:rPr>
          <w:rFonts w:ascii="Arial" w:hAnsi="Arial" w:cs="Arial"/>
        </w:rPr>
      </w:pPr>
    </w:p>
    <w:p w:rsidR="00E64A64" w:rsidRPr="00F9712E" w:rsidRDefault="00E64A64" w:rsidP="006521A8">
      <w:pPr>
        <w:jc w:val="center"/>
        <w:rPr>
          <w:rFonts w:ascii="Arial" w:hAnsi="Arial" w:cs="Arial"/>
          <w:vertAlign w:val="superscript"/>
        </w:rPr>
      </w:pPr>
      <w:r w:rsidRPr="00F9712E">
        <w:rPr>
          <w:rFonts w:ascii="Arial" w:hAnsi="Arial" w:cs="Arial"/>
        </w:rPr>
        <w:t xml:space="preserve">Часть 2. Сведения о </w:t>
      </w:r>
      <w:proofErr w:type="gramStart"/>
      <w:r w:rsidRPr="00F9712E">
        <w:rPr>
          <w:rFonts w:ascii="Arial" w:hAnsi="Arial" w:cs="Arial"/>
        </w:rPr>
        <w:t>выполняемых</w:t>
      </w:r>
      <w:proofErr w:type="gramEnd"/>
      <w:r w:rsidRPr="00F9712E">
        <w:rPr>
          <w:rFonts w:ascii="Arial" w:hAnsi="Arial" w:cs="Arial"/>
        </w:rPr>
        <w:t xml:space="preserve"> работах</w:t>
      </w:r>
      <w:r w:rsidRPr="00F9712E">
        <w:rPr>
          <w:rFonts w:ascii="Arial" w:hAnsi="Arial" w:cs="Arial"/>
          <w:vertAlign w:val="superscript"/>
        </w:rPr>
        <w:t>3</w:t>
      </w:r>
    </w:p>
    <w:tbl>
      <w:tblPr>
        <w:tblW w:w="15844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1275"/>
        <w:gridCol w:w="1134"/>
        <w:gridCol w:w="1385"/>
        <w:gridCol w:w="543"/>
        <w:gridCol w:w="732"/>
        <w:gridCol w:w="1276"/>
        <w:gridCol w:w="827"/>
        <w:gridCol w:w="24"/>
        <w:gridCol w:w="1276"/>
        <w:gridCol w:w="118"/>
        <w:gridCol w:w="1016"/>
        <w:gridCol w:w="1134"/>
      </w:tblGrid>
      <w:tr w:rsidR="00E64A64" w:rsidRPr="00F9712E" w:rsidTr="00196548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64A64" w:rsidRPr="00F9712E" w:rsidRDefault="00E64A64" w:rsidP="00196548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Раздел 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bottom"/>
          </w:tcPr>
          <w:p w:rsidR="00E64A64" w:rsidRPr="00F9712E" w:rsidRDefault="00E64A64" w:rsidP="00A533E2">
            <w:pPr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196548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3062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Создание экспозиций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A533E2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000000000000430086270471</w:t>
            </w:r>
          </w:p>
        </w:tc>
      </w:tr>
      <w:tr w:rsidR="00E64A64" w:rsidRPr="00F9712E" w:rsidTr="0052619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A533E2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lastRenderedPageBreak/>
              <w:t>   (выставок) организация выездных выставок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00000000001007100102</w:t>
            </w:r>
          </w:p>
        </w:tc>
      </w:tr>
      <w:tr w:rsidR="00E64A64" w:rsidRPr="00F9712E" w:rsidTr="00526194">
        <w:trPr>
          <w:gridBefore w:val="1"/>
          <w:gridAfter w:val="2"/>
          <w:wBefore w:w="127" w:type="dxa"/>
          <w:wAfter w:w="2150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F9712E" w:rsidRDefault="00E64A64" w:rsidP="00526194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 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52619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52619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3.1. Показатели, характеризующие качество работы</w:t>
            </w:r>
            <w:proofErr w:type="gramStart"/>
            <w:r w:rsidRPr="00F9712E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F9712E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794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5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4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409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1A1E49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1A1E49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1A1E49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2409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2409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2409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804382" w:rsidRPr="00F9712E" w:rsidRDefault="00804382" w:rsidP="006521A8">
      <w:pPr>
        <w:rPr>
          <w:rFonts w:ascii="Arial" w:hAnsi="Arial" w:cs="Arial"/>
        </w:rPr>
      </w:pPr>
    </w:p>
    <w:p w:rsidR="00E64A64" w:rsidRPr="00F9712E" w:rsidRDefault="00E64A64" w:rsidP="006521A8">
      <w:pPr>
        <w:rPr>
          <w:rFonts w:ascii="Arial" w:hAnsi="Arial" w:cs="Arial"/>
          <w:vertAlign w:val="superscript"/>
        </w:rPr>
      </w:pPr>
      <w:r w:rsidRPr="00F9712E">
        <w:rPr>
          <w:rFonts w:ascii="Arial" w:hAnsi="Arial" w:cs="Arial"/>
        </w:rPr>
        <w:t>3.2. Показатели, характеризующие объем работы:</w:t>
      </w:r>
    </w:p>
    <w:p w:rsidR="00E64A64" w:rsidRPr="00F9712E" w:rsidRDefault="00E64A64" w:rsidP="006521A8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F9712E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1624F8">
        <w:tc>
          <w:tcPr>
            <w:tcW w:w="1162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1624F8">
        <w:tc>
          <w:tcPr>
            <w:tcW w:w="1162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0704710000000000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1007100102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 xml:space="preserve">Создание экспозиций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(выставок) организация выездных выставок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 стационарн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ых условиях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Количество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предметов</w:t>
            </w:r>
          </w:p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ед.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07047100000000002006100102</w:t>
            </w:r>
          </w:p>
        </w:tc>
        <w:tc>
          <w:tcPr>
            <w:tcW w:w="1310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Создание экспозиций (выставок) организация выездных выставок</w:t>
            </w:r>
          </w:p>
        </w:tc>
        <w:tc>
          <w:tcPr>
            <w:tcW w:w="1276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Вне стационара</w:t>
            </w:r>
          </w:p>
        </w:tc>
        <w:tc>
          <w:tcPr>
            <w:tcW w:w="1385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C21F1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Количество предметов</w:t>
            </w:r>
          </w:p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C21F1D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851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1134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  <w:tc>
          <w:tcPr>
            <w:tcW w:w="1134" w:type="dxa"/>
          </w:tcPr>
          <w:p w:rsidR="00E64A64" w:rsidRPr="00F9712E" w:rsidRDefault="00E64A64" w:rsidP="00C21F1D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</w:p>
        </w:tc>
      </w:tr>
    </w:tbl>
    <w:p w:rsidR="00E64A64" w:rsidRPr="00F9712E" w:rsidRDefault="00E64A64" w:rsidP="006521A8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>Раздел 2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283"/>
        <w:gridCol w:w="1134"/>
        <w:gridCol w:w="1385"/>
        <w:gridCol w:w="543"/>
        <w:gridCol w:w="732"/>
        <w:gridCol w:w="1276"/>
        <w:gridCol w:w="827"/>
        <w:gridCol w:w="24"/>
        <w:gridCol w:w="1276"/>
        <w:gridCol w:w="118"/>
        <w:gridCol w:w="1016"/>
        <w:gridCol w:w="1134"/>
      </w:tblGrid>
      <w:tr w:rsidR="00E64A64" w:rsidRPr="00F9712E" w:rsidTr="00A533E2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Публичный показ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00000000000043008620703710000000001009100102</w:t>
            </w:r>
          </w:p>
        </w:tc>
      </w:tr>
      <w:tr w:rsidR="00E64A64" w:rsidRPr="00F9712E" w:rsidTr="00A533E2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 музейных предметов </w:t>
            </w:r>
            <w:proofErr w:type="gramStart"/>
            <w:r w:rsidRPr="00F9712E">
              <w:rPr>
                <w:rFonts w:ascii="Arial" w:hAnsi="Arial" w:cs="Arial"/>
              </w:rPr>
              <w:t>музейный</w:t>
            </w:r>
            <w:proofErr w:type="gramEnd"/>
            <w:r w:rsidRPr="00F9712E">
              <w:rPr>
                <w:rFonts w:ascii="Arial" w:hAnsi="Arial" w:cs="Arial"/>
              </w:rPr>
              <w:t xml:space="preserve"> коллекций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rPr>
          <w:gridBefore w:val="1"/>
          <w:gridAfter w:val="2"/>
          <w:wBefore w:w="127" w:type="dxa"/>
          <w:wAfter w:w="2150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F9712E" w:rsidRDefault="00E64A64" w:rsidP="00A533E2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 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3.1. Показатели, характеризующие качество работы</w:t>
            </w:r>
            <w:proofErr w:type="gramStart"/>
            <w:r w:rsidRPr="00F9712E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F9712E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5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4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6521A8">
      <w:pPr>
        <w:rPr>
          <w:rFonts w:ascii="Arial" w:hAnsi="Arial" w:cs="Arial"/>
        </w:rPr>
      </w:pPr>
    </w:p>
    <w:p w:rsidR="00E64A64" w:rsidRPr="00F9712E" w:rsidRDefault="00E64A64" w:rsidP="006521A8">
      <w:pPr>
        <w:rPr>
          <w:rFonts w:ascii="Arial" w:hAnsi="Arial" w:cs="Arial"/>
          <w:vertAlign w:val="superscript"/>
        </w:rPr>
      </w:pPr>
      <w:r w:rsidRPr="00F9712E">
        <w:rPr>
          <w:rFonts w:ascii="Arial" w:hAnsi="Arial" w:cs="Arial"/>
        </w:rPr>
        <w:lastRenderedPageBreak/>
        <w:t>3.2. Показатели, характеризующие объем работы:</w:t>
      </w:r>
    </w:p>
    <w:p w:rsidR="00E64A64" w:rsidRPr="00F9712E" w:rsidRDefault="00E64A64" w:rsidP="006521A8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F9712E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1624F8">
        <w:tc>
          <w:tcPr>
            <w:tcW w:w="1162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1624F8">
        <w:tc>
          <w:tcPr>
            <w:tcW w:w="1162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0703710000000001009100102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 стационарных условиях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Количество предметов</w:t>
            </w:r>
          </w:p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0D6390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2560</w:t>
            </w:r>
          </w:p>
        </w:tc>
        <w:tc>
          <w:tcPr>
            <w:tcW w:w="1134" w:type="dxa"/>
          </w:tcPr>
          <w:p w:rsidR="00E64A64" w:rsidRPr="00F9712E" w:rsidRDefault="000D6390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2630</w:t>
            </w:r>
          </w:p>
        </w:tc>
        <w:tc>
          <w:tcPr>
            <w:tcW w:w="1134" w:type="dxa"/>
          </w:tcPr>
          <w:p w:rsidR="00E64A64" w:rsidRPr="00F9712E" w:rsidRDefault="000D6390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2630</w:t>
            </w: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2E627E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0703710000000002008100102</w:t>
            </w:r>
          </w:p>
        </w:tc>
        <w:tc>
          <w:tcPr>
            <w:tcW w:w="1310" w:type="dxa"/>
          </w:tcPr>
          <w:p w:rsidR="00E64A64" w:rsidRPr="00F9712E" w:rsidRDefault="00E64A64" w:rsidP="002E627E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F9712E" w:rsidRDefault="00E64A64" w:rsidP="002E627E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2E627E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2E627E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Вне стационара</w:t>
            </w:r>
          </w:p>
        </w:tc>
        <w:tc>
          <w:tcPr>
            <w:tcW w:w="1385" w:type="dxa"/>
          </w:tcPr>
          <w:p w:rsidR="00E64A64" w:rsidRPr="00F9712E" w:rsidRDefault="00E64A64" w:rsidP="002E627E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2E627E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Количество предметов</w:t>
            </w:r>
          </w:p>
          <w:p w:rsidR="00E64A64" w:rsidRPr="00F9712E" w:rsidRDefault="00E64A64" w:rsidP="002E627E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2E627E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851" w:type="dxa"/>
          </w:tcPr>
          <w:p w:rsidR="00E64A64" w:rsidRPr="00F9712E" w:rsidRDefault="00E64A64" w:rsidP="002E627E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0D639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800</w:t>
            </w:r>
          </w:p>
        </w:tc>
        <w:tc>
          <w:tcPr>
            <w:tcW w:w="1134" w:type="dxa"/>
          </w:tcPr>
          <w:p w:rsidR="00E64A64" w:rsidRPr="00F9712E" w:rsidRDefault="00E64A64" w:rsidP="000D639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800</w:t>
            </w:r>
          </w:p>
        </w:tc>
        <w:tc>
          <w:tcPr>
            <w:tcW w:w="1134" w:type="dxa"/>
          </w:tcPr>
          <w:p w:rsidR="00E64A64" w:rsidRPr="00F9712E" w:rsidRDefault="00E64A64" w:rsidP="000D639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800</w:t>
            </w: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0703710000000003007100102</w:t>
            </w:r>
          </w:p>
        </w:tc>
        <w:tc>
          <w:tcPr>
            <w:tcW w:w="1310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Удаленно через сеть интернета</w:t>
            </w:r>
          </w:p>
        </w:tc>
        <w:tc>
          <w:tcPr>
            <w:tcW w:w="1385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Количество предметов</w:t>
            </w:r>
          </w:p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851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0D6390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</w:t>
            </w:r>
          </w:p>
        </w:tc>
        <w:tc>
          <w:tcPr>
            <w:tcW w:w="1134" w:type="dxa"/>
          </w:tcPr>
          <w:p w:rsidR="00E64A64" w:rsidRPr="00F9712E" w:rsidRDefault="000D6390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</w:t>
            </w:r>
          </w:p>
        </w:tc>
        <w:tc>
          <w:tcPr>
            <w:tcW w:w="1134" w:type="dxa"/>
          </w:tcPr>
          <w:p w:rsidR="00E64A64" w:rsidRPr="00F9712E" w:rsidRDefault="000D6390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</w:t>
            </w:r>
          </w:p>
        </w:tc>
      </w:tr>
    </w:tbl>
    <w:p w:rsidR="00E64A64" w:rsidRPr="00F9712E" w:rsidRDefault="00E64A64" w:rsidP="00527E1C">
      <w:pPr>
        <w:jc w:val="center"/>
        <w:rPr>
          <w:rFonts w:ascii="Arial" w:hAnsi="Arial" w:cs="Arial"/>
        </w:rPr>
      </w:pPr>
    </w:p>
    <w:p w:rsidR="00E64A64" w:rsidRPr="00F9712E" w:rsidRDefault="00E64A64" w:rsidP="00527E1C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>Раздел 3</w:t>
      </w:r>
    </w:p>
    <w:tbl>
      <w:tblPr>
        <w:tblW w:w="12575" w:type="dxa"/>
        <w:tblInd w:w="93" w:type="dxa"/>
        <w:tblLayout w:type="fixed"/>
        <w:tblLook w:val="00A0"/>
      </w:tblPr>
      <w:tblGrid>
        <w:gridCol w:w="4495"/>
        <w:gridCol w:w="765"/>
        <w:gridCol w:w="3062"/>
        <w:gridCol w:w="2835"/>
        <w:gridCol w:w="1418"/>
      </w:tblGrid>
      <w:tr w:rsidR="00E64A64" w:rsidRPr="00F9712E" w:rsidTr="002B07AD">
        <w:trPr>
          <w:trHeight w:val="86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 Обеспечение,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000000000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000430086207013108101102</w:t>
            </w:r>
          </w:p>
        </w:tc>
      </w:tr>
      <w:tr w:rsidR="00E64A64" w:rsidRPr="00F9712E" w:rsidTr="001624F8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lastRenderedPageBreak/>
              <w:t>сохранение и использование объектов культурного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1624F8">
        <w:trPr>
          <w:trHeight w:val="70"/>
        </w:trPr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F9712E" w:rsidRDefault="00E64A64" w:rsidP="00671E1D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 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1624F8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1624F8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3.1. Показатели, характеризующие качество работы</w:t>
            </w:r>
            <w:proofErr w:type="gramStart"/>
            <w:r w:rsidRPr="00F9712E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F9712E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</w:tbl>
    <w:p w:rsidR="00E64A64" w:rsidRPr="00F9712E" w:rsidRDefault="00E64A64" w:rsidP="00527E1C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F9712E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1624F8">
        <w:tc>
          <w:tcPr>
            <w:tcW w:w="1162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1624F8">
        <w:tc>
          <w:tcPr>
            <w:tcW w:w="1162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527E1C">
      <w:pPr>
        <w:rPr>
          <w:rFonts w:ascii="Arial" w:hAnsi="Arial" w:cs="Arial"/>
        </w:rPr>
      </w:pPr>
    </w:p>
    <w:p w:rsidR="00E64A64" w:rsidRPr="00F9712E" w:rsidRDefault="00E64A64" w:rsidP="00527E1C">
      <w:pPr>
        <w:rPr>
          <w:rFonts w:ascii="Arial" w:hAnsi="Arial" w:cs="Arial"/>
          <w:vertAlign w:val="superscript"/>
        </w:rPr>
      </w:pPr>
      <w:r w:rsidRPr="00F9712E">
        <w:rPr>
          <w:rFonts w:ascii="Arial" w:hAnsi="Arial" w:cs="Arial"/>
        </w:rPr>
        <w:t>3.2. Показатели, характеризующие объем работы:</w:t>
      </w:r>
    </w:p>
    <w:p w:rsidR="00E64A64" w:rsidRPr="00F9712E" w:rsidRDefault="00E64A64" w:rsidP="00527E1C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F9712E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1624F8">
        <w:tc>
          <w:tcPr>
            <w:tcW w:w="1162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2127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(1-й год планового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(2-й год планового 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периода)</w:t>
            </w:r>
          </w:p>
        </w:tc>
      </w:tr>
      <w:tr w:rsidR="00E64A64" w:rsidRPr="00F9712E" w:rsidTr="001624F8">
        <w:tc>
          <w:tcPr>
            <w:tcW w:w="1162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ние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1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1624F8">
        <w:tc>
          <w:tcPr>
            <w:tcW w:w="1162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07013100000000000008101102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Количество объектов культурного наследия</w:t>
            </w:r>
          </w:p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0D6390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</w:t>
            </w:r>
          </w:p>
        </w:tc>
        <w:tc>
          <w:tcPr>
            <w:tcW w:w="1134" w:type="dxa"/>
          </w:tcPr>
          <w:p w:rsidR="00E64A64" w:rsidRPr="00F9712E" w:rsidRDefault="000D6390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</w:t>
            </w:r>
          </w:p>
        </w:tc>
        <w:tc>
          <w:tcPr>
            <w:tcW w:w="1134" w:type="dxa"/>
          </w:tcPr>
          <w:p w:rsidR="00E64A64" w:rsidRPr="00F9712E" w:rsidRDefault="000D6390" w:rsidP="001624F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</w:t>
            </w:r>
          </w:p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527E1C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>Раздел 4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1417"/>
        <w:gridCol w:w="1385"/>
        <w:gridCol w:w="1275"/>
        <w:gridCol w:w="1026"/>
        <w:gridCol w:w="250"/>
        <w:gridCol w:w="851"/>
        <w:gridCol w:w="1276"/>
        <w:gridCol w:w="458"/>
        <w:gridCol w:w="676"/>
        <w:gridCol w:w="742"/>
        <w:gridCol w:w="392"/>
      </w:tblGrid>
      <w:tr w:rsidR="00E64A64" w:rsidRPr="00F9712E" w:rsidTr="00F17FEC">
        <w:trPr>
          <w:gridBefore w:val="1"/>
          <w:gridAfter w:val="1"/>
          <w:wBefore w:w="127" w:type="dxa"/>
          <w:wAfter w:w="392" w:type="dxa"/>
          <w:trHeight w:val="86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Формирование, учет,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F17FEC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0000000000004300862070171000000000004101102</w:t>
            </w:r>
          </w:p>
        </w:tc>
      </w:tr>
      <w:tr w:rsidR="00E64A64" w:rsidRPr="00F9712E" w:rsidTr="00F17FEC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изучение, обеспечение физического сохранения и безопасности музейных предметов, музейных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F17FEC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</w:p>
        </w:tc>
      </w:tr>
      <w:tr w:rsidR="00E64A64" w:rsidRPr="00F9712E" w:rsidTr="00F17FEC">
        <w:trPr>
          <w:gridBefore w:val="1"/>
          <w:gridAfter w:val="1"/>
          <w:wBefore w:w="127" w:type="dxa"/>
          <w:wAfter w:w="392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 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F17FEC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</w:p>
        </w:tc>
      </w:tr>
      <w:tr w:rsidR="00E64A64" w:rsidRPr="00F9712E" w:rsidTr="00F17FEC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</w:p>
        </w:tc>
      </w:tr>
      <w:tr w:rsidR="00E64A64" w:rsidRPr="00F9712E" w:rsidTr="00F17FEC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3.1. Показатели, характеризующие качество работы</w:t>
            </w:r>
            <w:proofErr w:type="gramStart"/>
            <w:r w:rsidRPr="00F9712E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F9712E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</w:p>
        </w:tc>
      </w:tr>
      <w:tr w:rsidR="00E64A64" w:rsidRPr="00F9712E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5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1</w:t>
            </w:r>
          </w:p>
        </w:tc>
        <w:tc>
          <w:tcPr>
            <w:tcW w:w="1310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gridSpan w:val="2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A533E2">
      <w:pPr>
        <w:rPr>
          <w:rFonts w:ascii="Arial" w:hAnsi="Arial" w:cs="Arial"/>
          <w:vertAlign w:val="superscript"/>
        </w:rPr>
      </w:pPr>
      <w:r w:rsidRPr="00F9712E">
        <w:rPr>
          <w:rFonts w:ascii="Arial" w:hAnsi="Arial" w:cs="Arial"/>
        </w:rPr>
        <w:t>3.2. Показатели, характеризующие объем работы:</w:t>
      </w:r>
    </w:p>
    <w:p w:rsidR="00E64A64" w:rsidRPr="00F9712E" w:rsidRDefault="00E64A64" w:rsidP="00A533E2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F9712E" w:rsidTr="00F17FEC">
        <w:trPr>
          <w:trHeight w:val="712"/>
        </w:trPr>
        <w:tc>
          <w:tcPr>
            <w:tcW w:w="1162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F17FEC">
        <w:tc>
          <w:tcPr>
            <w:tcW w:w="1162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804382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F17FEC">
        <w:tc>
          <w:tcPr>
            <w:tcW w:w="1162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F17FEC">
        <w:tc>
          <w:tcPr>
            <w:tcW w:w="1162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F17FEC">
        <w:tc>
          <w:tcPr>
            <w:tcW w:w="1162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000000000000430086207017100000000000004101102</w:t>
            </w:r>
          </w:p>
        </w:tc>
        <w:tc>
          <w:tcPr>
            <w:tcW w:w="1310" w:type="dxa"/>
          </w:tcPr>
          <w:p w:rsidR="00E64A64" w:rsidRPr="00F9712E" w:rsidRDefault="00E64A64" w:rsidP="00F17FEC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Количество предметов</w:t>
            </w:r>
          </w:p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851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0D6390" w:rsidP="000D6390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3714</w:t>
            </w:r>
          </w:p>
        </w:tc>
        <w:tc>
          <w:tcPr>
            <w:tcW w:w="1134" w:type="dxa"/>
          </w:tcPr>
          <w:p w:rsidR="00E64A64" w:rsidRPr="00F9712E" w:rsidRDefault="000D6390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3814</w:t>
            </w:r>
          </w:p>
        </w:tc>
        <w:tc>
          <w:tcPr>
            <w:tcW w:w="1134" w:type="dxa"/>
          </w:tcPr>
          <w:p w:rsidR="00E64A64" w:rsidRPr="00F9712E" w:rsidRDefault="000D6390" w:rsidP="00F17FEC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3914</w:t>
            </w:r>
          </w:p>
        </w:tc>
      </w:tr>
    </w:tbl>
    <w:p w:rsidR="00E64A64" w:rsidRPr="00F9712E" w:rsidRDefault="00E64A64" w:rsidP="001D34DE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</w:rPr>
        <w:t>Раздел 5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283"/>
        <w:gridCol w:w="1134"/>
        <w:gridCol w:w="1385"/>
        <w:gridCol w:w="1275"/>
        <w:gridCol w:w="742"/>
        <w:gridCol w:w="534"/>
        <w:gridCol w:w="851"/>
        <w:gridCol w:w="1276"/>
        <w:gridCol w:w="174"/>
        <w:gridCol w:w="960"/>
        <w:gridCol w:w="458"/>
        <w:gridCol w:w="676"/>
      </w:tblGrid>
      <w:tr w:rsidR="00E64A64" w:rsidRPr="00F9712E" w:rsidTr="00A533E2">
        <w:trPr>
          <w:gridBefore w:val="1"/>
          <w:gridAfter w:val="1"/>
          <w:wBefore w:w="127" w:type="dxa"/>
          <w:wAfter w:w="676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 Выявление, изучение,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000000000000430086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2070171000000000004101102</w:t>
            </w:r>
          </w:p>
        </w:tc>
      </w:tr>
      <w:tr w:rsidR="00E64A64" w:rsidRPr="00F9712E" w:rsidTr="00A533E2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  <w:u w:val="single"/>
              </w:rPr>
            </w:pPr>
            <w:r w:rsidRPr="00F9712E">
              <w:rPr>
                <w:rFonts w:ascii="Arial" w:hAnsi="Arial" w:cs="Arial"/>
                <w:u w:val="single"/>
              </w:rPr>
              <w:lastRenderedPageBreak/>
              <w:t xml:space="preserve">сохранение, развитие и популяризация объектов нематериального культурного наследия народов Российской Федерации в области традиционной народной </w:t>
            </w:r>
            <w:r w:rsidRPr="00F9712E">
              <w:rPr>
                <w:rFonts w:ascii="Arial" w:hAnsi="Arial" w:cs="Arial"/>
              </w:rPr>
              <w:t>культуры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rPr>
          <w:gridBefore w:val="1"/>
          <w:gridAfter w:val="1"/>
          <w:wBefore w:w="127" w:type="dxa"/>
          <w:wAfter w:w="676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F9712E" w:rsidRDefault="00E64A64" w:rsidP="001624F8">
            <w:pPr>
              <w:jc w:val="right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3.1. Показатели, характеризующие качество работы</w:t>
            </w:r>
            <w:proofErr w:type="gramStart"/>
            <w:r w:rsidRPr="00F9712E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F9712E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F9712E" w:rsidRDefault="00E64A64" w:rsidP="001624F8">
            <w:pPr>
              <w:rPr>
                <w:rFonts w:ascii="Arial" w:hAnsi="Arial" w:cs="Arial"/>
              </w:rPr>
            </w:pP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5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9B4928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9B4928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9B4928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gridSpan w:val="2"/>
          </w:tcPr>
          <w:p w:rsidR="00E64A64" w:rsidRPr="00F9712E" w:rsidRDefault="00E64A64" w:rsidP="001624F8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gridSpan w:val="2"/>
          </w:tcPr>
          <w:p w:rsidR="00E64A64" w:rsidRPr="00F9712E" w:rsidRDefault="00E64A64" w:rsidP="001624F8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527E1C">
      <w:pPr>
        <w:rPr>
          <w:rFonts w:ascii="Arial" w:hAnsi="Arial" w:cs="Arial"/>
        </w:rPr>
      </w:pPr>
    </w:p>
    <w:p w:rsidR="00E64A64" w:rsidRPr="00F9712E" w:rsidRDefault="00E64A64" w:rsidP="00A533E2">
      <w:pPr>
        <w:rPr>
          <w:rFonts w:ascii="Arial" w:hAnsi="Arial" w:cs="Arial"/>
          <w:vertAlign w:val="superscript"/>
        </w:rPr>
      </w:pPr>
      <w:r w:rsidRPr="00F9712E">
        <w:rPr>
          <w:rFonts w:ascii="Arial" w:hAnsi="Arial" w:cs="Arial"/>
        </w:rPr>
        <w:t>3.2. Показатели, характеризующие объем работы:</w:t>
      </w:r>
    </w:p>
    <w:p w:rsidR="00E64A64" w:rsidRPr="00F9712E" w:rsidRDefault="00E64A64" w:rsidP="00A533E2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F9712E" w:rsidTr="00F17FEC">
        <w:trPr>
          <w:trHeight w:val="712"/>
        </w:trPr>
        <w:tc>
          <w:tcPr>
            <w:tcW w:w="1162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9712E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E64A64" w:rsidRPr="00F9712E" w:rsidTr="00F17FEC">
        <w:tc>
          <w:tcPr>
            <w:tcW w:w="1162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ние показателя)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ание показателя)</w:t>
            </w:r>
          </w:p>
        </w:tc>
        <w:tc>
          <w:tcPr>
            <w:tcW w:w="1356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ние показателя)</w:t>
            </w:r>
          </w:p>
        </w:tc>
        <w:tc>
          <w:tcPr>
            <w:tcW w:w="1417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ние показателя)</w:t>
            </w:r>
          </w:p>
        </w:tc>
        <w:tc>
          <w:tcPr>
            <w:tcW w:w="1385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(наименова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ние показателя)</w:t>
            </w:r>
          </w:p>
        </w:tc>
        <w:tc>
          <w:tcPr>
            <w:tcW w:w="1275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(наименов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ание показателя)</w:t>
            </w:r>
          </w:p>
        </w:tc>
        <w:tc>
          <w:tcPr>
            <w:tcW w:w="2127" w:type="dxa"/>
            <w:gridSpan w:val="2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 xml:space="preserve">единица измерения </w:t>
            </w:r>
            <w:r w:rsidRPr="00F9712E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20</w:t>
            </w:r>
            <w:r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="009B4928" w:rsidRPr="00F9712E">
              <w:rPr>
                <w:rFonts w:ascii="Arial" w:hAnsi="Arial" w:cs="Arial"/>
                <w:spacing w:val="-6"/>
                <w:u w:val="single"/>
              </w:rPr>
              <w:t>9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(очередной финансов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ый год)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20</w:t>
            </w:r>
            <w:r w:rsidR="009B4928" w:rsidRPr="00F9712E">
              <w:rPr>
                <w:rFonts w:ascii="Arial" w:hAnsi="Arial" w:cs="Arial"/>
                <w:spacing w:val="-6"/>
                <w:u w:val="single"/>
              </w:rPr>
              <w:t>20</w:t>
            </w:r>
            <w:r w:rsidRPr="00F9712E">
              <w:rPr>
                <w:rFonts w:ascii="Arial" w:hAnsi="Arial" w:cs="Arial"/>
                <w:spacing w:val="-6"/>
              </w:rPr>
              <w:t>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(1-й год плановог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о периода)</w:t>
            </w:r>
          </w:p>
        </w:tc>
        <w:tc>
          <w:tcPr>
            <w:tcW w:w="1134" w:type="dxa"/>
            <w:vMerge w:val="restart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20</w:t>
            </w:r>
            <w:r w:rsidR="00E028DD" w:rsidRPr="00F9712E">
              <w:rPr>
                <w:rFonts w:ascii="Arial" w:hAnsi="Arial" w:cs="Arial"/>
                <w:spacing w:val="-6"/>
                <w:u w:val="single"/>
              </w:rPr>
              <w:t>2</w:t>
            </w:r>
            <w:r w:rsidR="009B4928" w:rsidRPr="00F9712E">
              <w:rPr>
                <w:rFonts w:ascii="Arial" w:hAnsi="Arial" w:cs="Arial"/>
                <w:spacing w:val="-6"/>
                <w:u w:val="single"/>
              </w:rPr>
              <w:t>1</w:t>
            </w:r>
            <w:r w:rsidRPr="00F9712E">
              <w:rPr>
                <w:rFonts w:ascii="Arial" w:hAnsi="Arial" w:cs="Arial"/>
                <w:spacing w:val="-6"/>
              </w:rPr>
              <w:t xml:space="preserve"> год</w:t>
            </w:r>
          </w:p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(2-й год плановог</w:t>
            </w:r>
            <w:r w:rsidRPr="00F9712E">
              <w:rPr>
                <w:rFonts w:ascii="Arial" w:hAnsi="Arial" w:cs="Arial"/>
                <w:spacing w:val="-6"/>
              </w:rPr>
              <w:lastRenderedPageBreak/>
              <w:t>о периода)</w:t>
            </w:r>
          </w:p>
        </w:tc>
      </w:tr>
      <w:tr w:rsidR="00E64A64" w:rsidRPr="00F9712E" w:rsidTr="00F17FEC">
        <w:tc>
          <w:tcPr>
            <w:tcW w:w="1162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F17FEC">
        <w:tc>
          <w:tcPr>
            <w:tcW w:w="1162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1</w:t>
            </w:r>
          </w:p>
        </w:tc>
        <w:tc>
          <w:tcPr>
            <w:tcW w:w="1310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12</w:t>
            </w:r>
          </w:p>
        </w:tc>
      </w:tr>
      <w:tr w:rsidR="00E64A64" w:rsidRPr="00F9712E" w:rsidTr="00F17FEC">
        <w:tc>
          <w:tcPr>
            <w:tcW w:w="1162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E64A64" w:rsidRPr="00F9712E" w:rsidRDefault="00E64A64" w:rsidP="00F17FEC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1106EF">
      <w:pPr>
        <w:jc w:val="center"/>
        <w:rPr>
          <w:rFonts w:ascii="Arial" w:hAnsi="Arial" w:cs="Arial"/>
          <w:spacing w:val="-6"/>
        </w:rPr>
      </w:pPr>
    </w:p>
    <w:p w:rsidR="00E64A64" w:rsidRPr="00F9712E" w:rsidRDefault="00E64A64" w:rsidP="001106EF">
      <w:pPr>
        <w:jc w:val="center"/>
        <w:rPr>
          <w:rFonts w:ascii="Arial" w:hAnsi="Arial" w:cs="Arial"/>
          <w:spacing w:val="-6"/>
          <w:vertAlign w:val="superscript"/>
        </w:rPr>
      </w:pPr>
      <w:r w:rsidRPr="00F9712E">
        <w:rPr>
          <w:rFonts w:ascii="Arial" w:hAnsi="Arial" w:cs="Arial"/>
          <w:spacing w:val="-6"/>
        </w:rPr>
        <w:t xml:space="preserve">Часть 3. Прочие сведения о </w:t>
      </w:r>
      <w:proofErr w:type="gramStart"/>
      <w:r w:rsidRPr="00F9712E">
        <w:rPr>
          <w:rFonts w:ascii="Arial" w:hAnsi="Arial" w:cs="Arial"/>
          <w:spacing w:val="-6"/>
        </w:rPr>
        <w:t>муниципальном</w:t>
      </w:r>
      <w:proofErr w:type="gramEnd"/>
      <w:r w:rsidRPr="00F9712E">
        <w:rPr>
          <w:rFonts w:ascii="Arial" w:hAnsi="Arial" w:cs="Arial"/>
          <w:spacing w:val="-6"/>
        </w:rPr>
        <w:t xml:space="preserve"> задании</w:t>
      </w:r>
      <w:r w:rsidRPr="00F9712E">
        <w:rPr>
          <w:rFonts w:ascii="Arial" w:hAnsi="Arial" w:cs="Arial"/>
          <w:spacing w:val="-6"/>
          <w:vertAlign w:val="superscript"/>
        </w:rPr>
        <w:t>5</w:t>
      </w:r>
    </w:p>
    <w:p w:rsidR="00E64A64" w:rsidRPr="00F9712E" w:rsidRDefault="00E64A64" w:rsidP="001106EF">
      <w:pPr>
        <w:rPr>
          <w:rFonts w:ascii="Arial" w:hAnsi="Arial" w:cs="Arial"/>
          <w:spacing w:val="-6"/>
        </w:rPr>
      </w:pPr>
    </w:p>
    <w:tbl>
      <w:tblPr>
        <w:tblW w:w="14677" w:type="dxa"/>
        <w:tblInd w:w="93" w:type="dxa"/>
        <w:tblLook w:val="00A0"/>
      </w:tblPr>
      <w:tblGrid>
        <w:gridCol w:w="7590"/>
        <w:gridCol w:w="2126"/>
        <w:gridCol w:w="1498"/>
        <w:gridCol w:w="1054"/>
        <w:gridCol w:w="2409"/>
      </w:tblGrid>
      <w:tr w:rsidR="00E64A64" w:rsidRPr="00F9712E" w:rsidTr="00D9798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D9798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F9712E" w:rsidRDefault="00E64A64" w:rsidP="00F242F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предоставление заявителем документов, содержащих заведомо ложные или противоречивые сведения;</w:t>
            </w:r>
          </w:p>
          <w:p w:rsidR="00E64A64" w:rsidRPr="00F9712E" w:rsidRDefault="00E64A64" w:rsidP="00F242F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возникновение обстоятельств непреодолимой силы (форс-мажор).</w:t>
            </w:r>
          </w:p>
          <w:p w:rsidR="00E64A64" w:rsidRPr="00F9712E" w:rsidRDefault="00E64A64" w:rsidP="00F242F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  <w:p w:rsidR="00E64A64" w:rsidRPr="00F9712E" w:rsidRDefault="00E64A64" w:rsidP="00F242F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перераспределение полномочий, повлекшее исключение из компетенции учреждения  полномочий по оказанию муниципальной услуги</w:t>
            </w:r>
          </w:p>
          <w:p w:rsidR="00E64A64" w:rsidRPr="00F9712E" w:rsidRDefault="00E64A64" w:rsidP="00D97981">
            <w:pPr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  <w:p w:rsidR="00E64A64" w:rsidRPr="00F9712E" w:rsidRDefault="00E64A64" w:rsidP="00F242F3">
            <w:pPr>
              <w:numPr>
                <w:ilvl w:val="0"/>
                <w:numId w:val="10"/>
              </w:num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</w:rPr>
              <w:t>ликвидация учреждения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</w:tr>
      <w:tr w:rsidR="00E64A64" w:rsidRPr="00F9712E" w:rsidTr="006113F3">
        <w:trPr>
          <w:trHeight w:val="99"/>
        </w:trPr>
        <w:tc>
          <w:tcPr>
            <w:tcW w:w="12268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2. Иная информация, необходимая для выполнения (</w:t>
            </w:r>
            <w:proofErr w:type="gramStart"/>
            <w:r w:rsidRPr="00F9712E">
              <w:rPr>
                <w:rFonts w:ascii="Arial" w:hAnsi="Arial" w:cs="Arial"/>
                <w:spacing w:val="-6"/>
              </w:rPr>
              <w:t>контроля за</w:t>
            </w:r>
            <w:proofErr w:type="gramEnd"/>
            <w:r w:rsidRPr="00F9712E">
              <w:rPr>
                <w:rFonts w:ascii="Arial" w:hAnsi="Arial" w:cs="Arial"/>
                <w:spacing w:val="-6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 </w:t>
            </w:r>
          </w:p>
        </w:tc>
      </w:tr>
      <w:tr w:rsidR="00E64A64" w:rsidRPr="00F9712E" w:rsidTr="00D9798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3. Порядок </w:t>
            </w:r>
            <w:proofErr w:type="gramStart"/>
            <w:r w:rsidRPr="00F9712E">
              <w:rPr>
                <w:rFonts w:ascii="Arial" w:hAnsi="Arial" w:cs="Arial"/>
                <w:spacing w:val="-6"/>
              </w:rPr>
              <w:t>контроля за</w:t>
            </w:r>
            <w:proofErr w:type="gramEnd"/>
            <w:r w:rsidRPr="00F9712E">
              <w:rPr>
                <w:rFonts w:ascii="Arial" w:hAnsi="Arial" w:cs="Arial"/>
                <w:spacing w:val="-6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E64A64" w:rsidRPr="00F9712E" w:rsidRDefault="00E64A64" w:rsidP="001106EF">
      <w:pPr>
        <w:rPr>
          <w:rFonts w:ascii="Arial" w:hAnsi="Arial" w:cs="Arial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014"/>
      </w:tblGrid>
      <w:tr w:rsidR="00E64A64" w:rsidRPr="00F9712E" w:rsidTr="00D97981">
        <w:tc>
          <w:tcPr>
            <w:tcW w:w="4890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Форма контроля</w:t>
            </w:r>
          </w:p>
        </w:tc>
        <w:tc>
          <w:tcPr>
            <w:tcW w:w="4895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>Периодичность</w:t>
            </w:r>
          </w:p>
        </w:tc>
        <w:tc>
          <w:tcPr>
            <w:tcW w:w="501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Органы исполнительной власти Саянского района, осуществляющие </w:t>
            </w:r>
            <w:proofErr w:type="gramStart"/>
            <w:r w:rsidRPr="00F9712E">
              <w:rPr>
                <w:rFonts w:ascii="Arial" w:hAnsi="Arial" w:cs="Arial"/>
                <w:spacing w:val="-6"/>
              </w:rPr>
              <w:t>контроль за</w:t>
            </w:r>
            <w:proofErr w:type="gramEnd"/>
            <w:r w:rsidRPr="00F9712E">
              <w:rPr>
                <w:rFonts w:ascii="Arial" w:hAnsi="Arial" w:cs="Arial"/>
                <w:spacing w:val="-6"/>
              </w:rPr>
              <w:t xml:space="preserve"> выполнением муниципального задания</w:t>
            </w:r>
          </w:p>
        </w:tc>
      </w:tr>
      <w:tr w:rsidR="00E64A64" w:rsidRPr="00F9712E" w:rsidTr="00D97981">
        <w:tc>
          <w:tcPr>
            <w:tcW w:w="4890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4895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501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</w:t>
            </w:r>
          </w:p>
        </w:tc>
      </w:tr>
      <w:tr w:rsidR="00E64A64" w:rsidRPr="00F9712E" w:rsidTr="00D97981">
        <w:tc>
          <w:tcPr>
            <w:tcW w:w="4890" w:type="dxa"/>
          </w:tcPr>
          <w:p w:rsidR="00E64A64" w:rsidRPr="00F9712E" w:rsidRDefault="00E64A64" w:rsidP="00F242F3">
            <w:pPr>
              <w:pStyle w:val="a6"/>
              <w:ind w:left="142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Внутренний</w:t>
            </w:r>
          </w:p>
          <w:p w:rsidR="00E64A64" w:rsidRPr="00F9712E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оперативный контроль (по выполненным проблемным факторам и жалобам, касающимся  качества предоставления услуг);</w:t>
            </w:r>
          </w:p>
          <w:p w:rsidR="00E64A64" w:rsidRPr="00F9712E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контроль мероприятий (анализ и оценка проведенного мероприятия);</w:t>
            </w:r>
          </w:p>
          <w:p w:rsidR="00E64A64" w:rsidRPr="00F9712E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итоговый контроль (анализ деятельности учреждения </w:t>
            </w:r>
            <w:proofErr w:type="gramStart"/>
            <w:r w:rsidRPr="00F9712E">
              <w:rPr>
                <w:rFonts w:ascii="Arial" w:hAnsi="Arial" w:cs="Arial"/>
                <w:spacing w:val="-6"/>
              </w:rPr>
              <w:t>по</w:t>
            </w:r>
            <w:proofErr w:type="gramEnd"/>
            <w:r w:rsidRPr="00F9712E">
              <w:rPr>
                <w:rFonts w:ascii="Arial" w:hAnsi="Arial" w:cs="Arial"/>
                <w:spacing w:val="-6"/>
              </w:rPr>
              <w:t xml:space="preserve"> результатом творческого сезона, года)</w:t>
            </w:r>
          </w:p>
        </w:tc>
        <w:tc>
          <w:tcPr>
            <w:tcW w:w="4895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5014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руководитель учреждения и его заместители</w:t>
            </w:r>
          </w:p>
        </w:tc>
      </w:tr>
      <w:tr w:rsidR="00E64A64" w:rsidRPr="00F9712E" w:rsidTr="00D97981">
        <w:tc>
          <w:tcPr>
            <w:tcW w:w="4890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lastRenderedPageBreak/>
              <w:t>Внешний</w:t>
            </w:r>
          </w:p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1) проведение мониторинга основных показателей работы за определенный период;</w:t>
            </w:r>
          </w:p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2) анализ обращений  и жалоб граждан в Отдел культуры,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принятие мер по жалобам.</w:t>
            </w:r>
          </w:p>
        </w:tc>
        <w:tc>
          <w:tcPr>
            <w:tcW w:w="4895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5014" w:type="dxa"/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МКУ «Отдел культуры  администрации  Саянского района»</w:t>
            </w:r>
          </w:p>
          <w:p w:rsidR="00E64A64" w:rsidRPr="00F9712E" w:rsidRDefault="00E64A64" w:rsidP="00440BB4">
            <w:pPr>
              <w:rPr>
                <w:rFonts w:ascii="Arial" w:hAnsi="Arial" w:cs="Arial"/>
              </w:rPr>
            </w:pPr>
          </w:p>
          <w:p w:rsidR="00E64A64" w:rsidRPr="00F9712E" w:rsidRDefault="00E64A64" w:rsidP="00440BB4">
            <w:pPr>
              <w:rPr>
                <w:rFonts w:ascii="Arial" w:hAnsi="Arial" w:cs="Arial"/>
              </w:rPr>
            </w:pPr>
          </w:p>
        </w:tc>
      </w:tr>
    </w:tbl>
    <w:p w:rsidR="00E64A64" w:rsidRPr="00F9712E" w:rsidRDefault="00E64A64" w:rsidP="001106EF">
      <w:pPr>
        <w:rPr>
          <w:rFonts w:ascii="Arial" w:hAnsi="Arial" w:cs="Arial"/>
        </w:rPr>
      </w:pPr>
    </w:p>
    <w:tbl>
      <w:tblPr>
        <w:tblW w:w="14743" w:type="dxa"/>
        <w:tblLook w:val="00A0"/>
      </w:tblPr>
      <w:tblGrid>
        <w:gridCol w:w="8108"/>
        <w:gridCol w:w="709"/>
        <w:gridCol w:w="222"/>
        <w:gridCol w:w="770"/>
        <w:gridCol w:w="2552"/>
        <w:gridCol w:w="2382"/>
      </w:tblGrid>
      <w:tr w:rsidR="00E64A64" w:rsidRPr="00F9712E" w:rsidTr="00D97981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4. Требования к отчетности о выполнении муниципального задания: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 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</w:t>
            </w:r>
          </w:p>
        </w:tc>
      </w:tr>
      <w:tr w:rsidR="00E64A64" w:rsidRPr="00F9712E" w:rsidTr="00D97981">
        <w:trPr>
          <w:trHeight w:val="315"/>
        </w:trPr>
        <w:tc>
          <w:tcPr>
            <w:tcW w:w="9809" w:type="dxa"/>
            <w:gridSpan w:val="4"/>
            <w:noWrap/>
            <w:tcMar>
              <w:left w:w="28" w:type="dxa"/>
              <w:right w:w="28" w:type="dxa"/>
            </w:tcMar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4.1. Периодичность представления отчетов о выполнении муниципального задания: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F9712E" w:rsidRDefault="00E64A64" w:rsidP="008035D8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  Раз в квартал</w:t>
            </w:r>
          </w:p>
        </w:tc>
      </w:tr>
      <w:tr w:rsidR="00E64A64" w:rsidRPr="00F9712E" w:rsidTr="00D97981">
        <w:trPr>
          <w:trHeight w:val="315"/>
        </w:trPr>
        <w:tc>
          <w:tcPr>
            <w:tcW w:w="8817" w:type="dxa"/>
            <w:gridSpan w:val="2"/>
            <w:noWrap/>
            <w:tcMar>
              <w:left w:w="28" w:type="dxa"/>
              <w:right w:w="28" w:type="dxa"/>
            </w:tcMar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4.2. Сроки представления отчетов о выполнении муниципального задания: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 до 15 числа</w:t>
            </w:r>
          </w:p>
        </w:tc>
      </w:tr>
      <w:tr w:rsidR="00E64A64" w:rsidRPr="00F9712E" w:rsidTr="00D97981">
        <w:trPr>
          <w:trHeight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F9712E" w:rsidRDefault="00E64A64" w:rsidP="00D3422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 </w:t>
            </w:r>
          </w:p>
        </w:tc>
      </w:tr>
      <w:tr w:rsidR="00E64A64" w:rsidRPr="00F9712E" w:rsidTr="00D97981">
        <w:trPr>
          <w:trHeight w:val="315"/>
        </w:trPr>
        <w:tc>
          <w:tcPr>
            <w:tcW w:w="12361" w:type="dxa"/>
            <w:gridSpan w:val="5"/>
            <w:noWrap/>
            <w:tcMar>
              <w:left w:w="28" w:type="dxa"/>
              <w:right w:w="28" w:type="dxa"/>
            </w:tcMar>
          </w:tcPr>
          <w:p w:rsidR="000D6390" w:rsidRPr="00F9712E" w:rsidRDefault="000D6390" w:rsidP="000D6390">
            <w:pPr>
              <w:spacing w:before="120"/>
              <w:jc w:val="both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0D6390" w:rsidRPr="00F9712E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0D6390" w:rsidRPr="00F9712E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0D6390" w:rsidRPr="00F9712E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0D6390" w:rsidRPr="00F9712E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отчет об исполнении муниципального задания по форме согласно 7НК;</w:t>
            </w:r>
          </w:p>
          <w:p w:rsidR="000D6390" w:rsidRPr="00F9712E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9712E">
              <w:rPr>
                <w:rFonts w:ascii="Arial" w:hAnsi="Arial" w:cs="Arial"/>
              </w:rPr>
              <w:t>пояснительную записку о результатах выполнения муниципального задания за отчетный период.</w:t>
            </w:r>
          </w:p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>5. Иная информация, необходимая для исполнения (</w:t>
            </w:r>
            <w:proofErr w:type="gramStart"/>
            <w:r w:rsidRPr="00F9712E">
              <w:rPr>
                <w:rFonts w:ascii="Arial" w:hAnsi="Arial" w:cs="Arial"/>
                <w:spacing w:val="-6"/>
              </w:rPr>
              <w:t>контроля за</w:t>
            </w:r>
            <w:proofErr w:type="gramEnd"/>
            <w:r w:rsidRPr="00F9712E">
              <w:rPr>
                <w:rFonts w:ascii="Arial" w:hAnsi="Arial" w:cs="Arial"/>
                <w:spacing w:val="-6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F9712E" w:rsidRDefault="00E64A64" w:rsidP="00D97981">
            <w:pPr>
              <w:rPr>
                <w:rFonts w:ascii="Arial" w:hAnsi="Arial" w:cs="Arial"/>
                <w:spacing w:val="-6"/>
              </w:rPr>
            </w:pPr>
            <w:r w:rsidRPr="00F9712E">
              <w:rPr>
                <w:rFonts w:ascii="Arial" w:hAnsi="Arial" w:cs="Arial"/>
                <w:spacing w:val="-6"/>
              </w:rPr>
              <w:t xml:space="preserve">  </w:t>
            </w:r>
          </w:p>
        </w:tc>
      </w:tr>
    </w:tbl>
    <w:p w:rsidR="00E64A64" w:rsidRPr="00F9712E" w:rsidRDefault="00E64A64" w:rsidP="001106EF">
      <w:pPr>
        <w:rPr>
          <w:rFonts w:ascii="Arial" w:hAnsi="Arial" w:cs="Arial"/>
        </w:rPr>
      </w:pPr>
    </w:p>
    <w:p w:rsidR="00E64A64" w:rsidRPr="00F9712E" w:rsidRDefault="00E64A64" w:rsidP="001106EF">
      <w:pPr>
        <w:ind w:firstLine="708"/>
        <w:jc w:val="both"/>
        <w:rPr>
          <w:rFonts w:ascii="Arial" w:hAnsi="Arial" w:cs="Arial"/>
        </w:rPr>
      </w:pPr>
      <w:r w:rsidRPr="00F9712E">
        <w:rPr>
          <w:rFonts w:ascii="Arial" w:hAnsi="Arial" w:cs="Arial"/>
          <w:spacing w:val="-4"/>
          <w:vertAlign w:val="superscript"/>
        </w:rPr>
        <w:lastRenderedPageBreak/>
        <w:t>1</w:t>
      </w:r>
      <w:proofErr w:type="gramStart"/>
      <w:r w:rsidRPr="00F9712E">
        <w:rPr>
          <w:rFonts w:ascii="Arial" w:hAnsi="Arial" w:cs="Arial"/>
          <w:color w:val="FFFFFF"/>
          <w:spacing w:val="-4"/>
        </w:rPr>
        <w:t>_</w:t>
      </w:r>
      <w:r w:rsidRPr="00F9712E">
        <w:rPr>
          <w:rFonts w:ascii="Arial" w:hAnsi="Arial" w:cs="Arial"/>
          <w:spacing w:val="-4"/>
        </w:rPr>
        <w:t>Ф</w:t>
      </w:r>
      <w:proofErr w:type="gramEnd"/>
      <w:r w:rsidRPr="00F9712E">
        <w:rPr>
          <w:rFonts w:ascii="Arial" w:hAnsi="Arial" w:cs="Arial"/>
          <w:spacing w:val="-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64A64" w:rsidRPr="00F9712E" w:rsidRDefault="00E64A64" w:rsidP="001106EF">
      <w:pPr>
        <w:ind w:firstLine="708"/>
        <w:jc w:val="both"/>
        <w:rPr>
          <w:rFonts w:ascii="Arial" w:hAnsi="Arial" w:cs="Arial"/>
          <w:spacing w:val="-4"/>
        </w:rPr>
      </w:pPr>
      <w:r w:rsidRPr="00F9712E">
        <w:rPr>
          <w:rFonts w:ascii="Arial" w:hAnsi="Arial" w:cs="Arial"/>
          <w:spacing w:val="-4"/>
          <w:vertAlign w:val="superscript"/>
        </w:rPr>
        <w:t>2</w:t>
      </w:r>
      <w:proofErr w:type="gramStart"/>
      <w:r w:rsidRPr="00F9712E">
        <w:rPr>
          <w:rFonts w:ascii="Arial" w:hAnsi="Arial" w:cs="Arial"/>
          <w:color w:val="FFFFFF"/>
          <w:spacing w:val="-4"/>
        </w:rPr>
        <w:t>_</w:t>
      </w:r>
      <w:r w:rsidRPr="00F9712E">
        <w:rPr>
          <w:rFonts w:ascii="Arial" w:hAnsi="Arial" w:cs="Arial"/>
          <w:spacing w:val="-4"/>
        </w:rPr>
        <w:t>З</w:t>
      </w:r>
      <w:proofErr w:type="gramEnd"/>
      <w:r w:rsidRPr="00F9712E">
        <w:rPr>
          <w:rFonts w:ascii="Arial" w:hAnsi="Arial" w:cs="Arial"/>
          <w:spacing w:val="-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64A64" w:rsidRPr="00F9712E" w:rsidRDefault="00E64A64" w:rsidP="001106EF">
      <w:pPr>
        <w:ind w:firstLine="708"/>
        <w:jc w:val="both"/>
        <w:rPr>
          <w:rFonts w:ascii="Arial" w:hAnsi="Arial" w:cs="Arial"/>
          <w:spacing w:val="-4"/>
        </w:rPr>
      </w:pPr>
      <w:r w:rsidRPr="00F9712E">
        <w:rPr>
          <w:rFonts w:ascii="Arial" w:hAnsi="Arial" w:cs="Arial"/>
          <w:spacing w:val="-4"/>
          <w:vertAlign w:val="superscript"/>
        </w:rPr>
        <w:t>3</w:t>
      </w:r>
      <w:proofErr w:type="gramStart"/>
      <w:r w:rsidRPr="00F9712E">
        <w:rPr>
          <w:rFonts w:ascii="Arial" w:hAnsi="Arial" w:cs="Arial"/>
          <w:color w:val="FFFFFF"/>
          <w:spacing w:val="-4"/>
        </w:rPr>
        <w:t>_</w:t>
      </w:r>
      <w:r w:rsidRPr="00F9712E">
        <w:rPr>
          <w:rFonts w:ascii="Arial" w:hAnsi="Arial" w:cs="Arial"/>
          <w:spacing w:val="-4"/>
        </w:rPr>
        <w:t>Ф</w:t>
      </w:r>
      <w:proofErr w:type="gramEnd"/>
      <w:r w:rsidRPr="00F9712E">
        <w:rPr>
          <w:rFonts w:ascii="Arial" w:hAnsi="Arial" w:cs="Arial"/>
          <w:spacing w:val="-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64A64" w:rsidRPr="00F9712E" w:rsidRDefault="00E64A64" w:rsidP="001106EF">
      <w:pPr>
        <w:ind w:firstLine="708"/>
        <w:jc w:val="both"/>
        <w:rPr>
          <w:rFonts w:ascii="Arial" w:hAnsi="Arial" w:cs="Arial"/>
          <w:spacing w:val="-4"/>
        </w:rPr>
      </w:pPr>
      <w:r w:rsidRPr="00F9712E">
        <w:rPr>
          <w:rFonts w:ascii="Arial" w:hAnsi="Arial" w:cs="Arial"/>
          <w:spacing w:val="-4"/>
          <w:vertAlign w:val="superscript"/>
        </w:rPr>
        <w:t>4</w:t>
      </w:r>
      <w:proofErr w:type="gramStart"/>
      <w:r w:rsidRPr="00F9712E">
        <w:rPr>
          <w:rFonts w:ascii="Arial" w:hAnsi="Arial" w:cs="Arial"/>
          <w:color w:val="FFFFFF"/>
          <w:spacing w:val="-4"/>
        </w:rPr>
        <w:t>_</w:t>
      </w:r>
      <w:r w:rsidRPr="00F9712E">
        <w:rPr>
          <w:rFonts w:ascii="Arial" w:hAnsi="Arial" w:cs="Arial"/>
          <w:spacing w:val="-4"/>
        </w:rPr>
        <w:t>З</w:t>
      </w:r>
      <w:proofErr w:type="gramEnd"/>
      <w:r w:rsidRPr="00F9712E">
        <w:rPr>
          <w:rFonts w:ascii="Arial" w:hAnsi="Arial" w:cs="Arial"/>
          <w:spacing w:val="-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64A64" w:rsidRPr="00F9712E" w:rsidRDefault="00E64A64" w:rsidP="004832CF">
      <w:pPr>
        <w:ind w:firstLine="708"/>
        <w:jc w:val="both"/>
        <w:rPr>
          <w:rFonts w:ascii="Arial" w:hAnsi="Arial" w:cs="Arial"/>
          <w:spacing w:val="-4"/>
        </w:rPr>
      </w:pPr>
      <w:r w:rsidRPr="00F9712E">
        <w:rPr>
          <w:rFonts w:ascii="Arial" w:hAnsi="Arial" w:cs="Arial"/>
          <w:spacing w:val="-4"/>
          <w:vertAlign w:val="superscript"/>
        </w:rPr>
        <w:t>5</w:t>
      </w:r>
      <w:proofErr w:type="gramStart"/>
      <w:r w:rsidRPr="00F9712E">
        <w:rPr>
          <w:rFonts w:ascii="Arial" w:hAnsi="Arial" w:cs="Arial"/>
          <w:color w:val="FFFFFF"/>
          <w:spacing w:val="-4"/>
        </w:rPr>
        <w:t>_</w:t>
      </w:r>
      <w:r w:rsidRPr="00F9712E">
        <w:rPr>
          <w:rFonts w:ascii="Arial" w:hAnsi="Arial" w:cs="Arial"/>
          <w:spacing w:val="-4"/>
        </w:rPr>
        <w:t>З</w:t>
      </w:r>
      <w:proofErr w:type="gramEnd"/>
      <w:r w:rsidRPr="00F9712E">
        <w:rPr>
          <w:rFonts w:ascii="Arial" w:hAnsi="Arial" w:cs="Arial"/>
          <w:spacing w:val="-4"/>
        </w:rPr>
        <w:t>аполняется в целом по муниципальному заданию.</w:t>
      </w:r>
    </w:p>
    <w:p w:rsidR="00E64A64" w:rsidRPr="00F9712E" w:rsidRDefault="00E64A64" w:rsidP="001106EF">
      <w:pPr>
        <w:jc w:val="center"/>
        <w:rPr>
          <w:rFonts w:ascii="Arial" w:hAnsi="Arial" w:cs="Arial"/>
          <w:color w:val="000000"/>
        </w:rPr>
      </w:pPr>
      <w:r w:rsidRPr="00F9712E">
        <w:rPr>
          <w:rFonts w:ascii="Arial" w:hAnsi="Arial" w:cs="Arial"/>
          <w:color w:val="000000"/>
        </w:rPr>
        <w:t xml:space="preserve">Сводный отчет о фактическом исполнении муниципальных заданий </w:t>
      </w:r>
    </w:p>
    <w:p w:rsidR="00E64A64" w:rsidRPr="00F9712E" w:rsidRDefault="00E64A64" w:rsidP="001106EF">
      <w:pPr>
        <w:jc w:val="center"/>
        <w:rPr>
          <w:rFonts w:ascii="Arial" w:hAnsi="Arial" w:cs="Arial"/>
        </w:rPr>
      </w:pPr>
      <w:r w:rsidRPr="00F9712E">
        <w:rPr>
          <w:rFonts w:ascii="Arial" w:hAnsi="Arial" w:cs="Arial"/>
          <w:color w:val="000000"/>
        </w:rPr>
        <w:t>муниципальными учреждениями в отчетном финансовом году</w:t>
      </w:r>
    </w:p>
    <w:p w:rsidR="00E64A64" w:rsidRPr="00F9712E" w:rsidRDefault="00E64A64" w:rsidP="001106EF">
      <w:pPr>
        <w:rPr>
          <w:rFonts w:ascii="Arial" w:hAnsi="Arial" w:cs="Arial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E64A64" w:rsidRPr="00F9712E" w:rsidTr="00D97981">
        <w:trPr>
          <w:trHeight w:val="656"/>
        </w:trPr>
        <w:tc>
          <w:tcPr>
            <w:tcW w:w="127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Наименование</w:t>
            </w:r>
            <w:r w:rsidRPr="00F9712E">
              <w:rPr>
                <w:rFonts w:ascii="Arial" w:hAnsi="Arial" w:cs="Arial"/>
                <w:color w:val="000000"/>
                <w:spacing w:val="-6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 xml:space="preserve">Наименование оказываемой  услуги </w:t>
            </w:r>
            <w:r w:rsidRPr="00F9712E">
              <w:rPr>
                <w:rFonts w:ascii="Arial" w:hAnsi="Arial" w:cs="Arial"/>
                <w:color w:val="000000"/>
                <w:spacing w:val="-6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Вариант оказания (</w:t>
            </w:r>
            <w:proofErr w:type="spellStart"/>
            <w:r w:rsidRPr="00F9712E">
              <w:rPr>
                <w:rFonts w:ascii="Arial" w:hAnsi="Arial" w:cs="Arial"/>
                <w:color w:val="000000"/>
                <w:spacing w:val="-6"/>
              </w:rPr>
              <w:t>выполения</w:t>
            </w:r>
            <w:proofErr w:type="spellEnd"/>
            <w:r w:rsidRPr="00F9712E">
              <w:rPr>
                <w:rFonts w:ascii="Arial" w:hAnsi="Arial" w:cs="Arial"/>
                <w:color w:val="000000"/>
                <w:spacing w:val="-6"/>
              </w:rPr>
              <w:t>)</w:t>
            </w:r>
          </w:p>
        </w:tc>
        <w:tc>
          <w:tcPr>
            <w:tcW w:w="992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 xml:space="preserve">Показатель </w:t>
            </w:r>
            <w:r w:rsidRPr="00F9712E">
              <w:rPr>
                <w:rFonts w:ascii="Arial" w:hAnsi="Arial" w:cs="Arial"/>
                <w:color w:val="000000"/>
                <w:spacing w:val="-6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850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Единица измерения</w:t>
            </w:r>
          </w:p>
        </w:tc>
        <w:tc>
          <w:tcPr>
            <w:tcW w:w="1391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 xml:space="preserve">Причины отклонения значений </w:t>
            </w:r>
            <w:proofErr w:type="gramStart"/>
            <w:r w:rsidRPr="00F9712E">
              <w:rPr>
                <w:rFonts w:ascii="Arial" w:hAnsi="Arial" w:cs="Arial"/>
                <w:color w:val="000000"/>
                <w:spacing w:val="-6"/>
              </w:rPr>
              <w:t>от</w:t>
            </w:r>
            <w:proofErr w:type="gramEnd"/>
            <w:r w:rsidRPr="00F9712E">
              <w:rPr>
                <w:rFonts w:ascii="Arial" w:hAnsi="Arial" w:cs="Arial"/>
                <w:color w:val="000000"/>
                <w:spacing w:val="-6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 xml:space="preserve">Оценка итоговая </w:t>
            </w: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Услуга</w:t>
            </w:r>
          </w:p>
        </w:tc>
        <w:tc>
          <w:tcPr>
            <w:tcW w:w="992" w:type="dxa"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Показат</w:t>
            </w:r>
            <w:r w:rsidRPr="00F9712E">
              <w:rPr>
                <w:rFonts w:ascii="Arial" w:hAnsi="Arial" w:cs="Arial"/>
                <w:color w:val="000000"/>
                <w:spacing w:val="-6"/>
              </w:rPr>
              <w:lastRenderedPageBreak/>
              <w:t>ель объема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lastRenderedPageBreak/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Работа</w:t>
            </w:r>
          </w:p>
        </w:tc>
        <w:tc>
          <w:tcPr>
            <w:tcW w:w="992" w:type="dxa"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  <w:r w:rsidRPr="00F9712E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64A64" w:rsidRPr="00F9712E" w:rsidTr="00D97981">
        <w:trPr>
          <w:trHeight w:val="90"/>
        </w:trPr>
        <w:tc>
          <w:tcPr>
            <w:tcW w:w="127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85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391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020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7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46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noWrap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852" w:type="dxa"/>
            <w:vMerge/>
          </w:tcPr>
          <w:p w:rsidR="00E64A64" w:rsidRPr="00F9712E" w:rsidRDefault="00E64A64" w:rsidP="00D97981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:rsidR="00E64A64" w:rsidRPr="00F9712E" w:rsidRDefault="00E64A64" w:rsidP="001430A3">
      <w:pPr>
        <w:jc w:val="both"/>
        <w:rPr>
          <w:rFonts w:ascii="Arial" w:hAnsi="Arial" w:cs="Arial"/>
        </w:rPr>
      </w:pPr>
    </w:p>
    <w:sectPr w:rsidR="00E64A64" w:rsidRPr="00F9712E" w:rsidSect="006113F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8BA"/>
    <w:multiLevelType w:val="hybridMultilevel"/>
    <w:tmpl w:val="2494B4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99"/>
    <w:multiLevelType w:val="hybridMultilevel"/>
    <w:tmpl w:val="1D2807D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8F0E72"/>
    <w:multiLevelType w:val="hybridMultilevel"/>
    <w:tmpl w:val="3CDAC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3564E"/>
    <w:multiLevelType w:val="hybridMultilevel"/>
    <w:tmpl w:val="582C0F6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EF"/>
    <w:rsid w:val="00021B98"/>
    <w:rsid w:val="0002577B"/>
    <w:rsid w:val="00035655"/>
    <w:rsid w:val="00037DF3"/>
    <w:rsid w:val="0004677C"/>
    <w:rsid w:val="00046CB5"/>
    <w:rsid w:val="00050849"/>
    <w:rsid w:val="00057CDB"/>
    <w:rsid w:val="00063292"/>
    <w:rsid w:val="0006601D"/>
    <w:rsid w:val="000751BF"/>
    <w:rsid w:val="00087D4E"/>
    <w:rsid w:val="000C06EB"/>
    <w:rsid w:val="000D6390"/>
    <w:rsid w:val="0010370C"/>
    <w:rsid w:val="001051C9"/>
    <w:rsid w:val="001106EF"/>
    <w:rsid w:val="00127057"/>
    <w:rsid w:val="001334A5"/>
    <w:rsid w:val="001430A3"/>
    <w:rsid w:val="00143D89"/>
    <w:rsid w:val="00153102"/>
    <w:rsid w:val="001543D5"/>
    <w:rsid w:val="00157797"/>
    <w:rsid w:val="001624F8"/>
    <w:rsid w:val="00162E0C"/>
    <w:rsid w:val="00164489"/>
    <w:rsid w:val="001715ED"/>
    <w:rsid w:val="001770ED"/>
    <w:rsid w:val="00184B23"/>
    <w:rsid w:val="0018682D"/>
    <w:rsid w:val="001913F1"/>
    <w:rsid w:val="00196548"/>
    <w:rsid w:val="001A1E49"/>
    <w:rsid w:val="001B0DF4"/>
    <w:rsid w:val="001C54B6"/>
    <w:rsid w:val="001C5742"/>
    <w:rsid w:val="001D34DE"/>
    <w:rsid w:val="001D5B70"/>
    <w:rsid w:val="001F4C87"/>
    <w:rsid w:val="00200594"/>
    <w:rsid w:val="00274F09"/>
    <w:rsid w:val="002965D1"/>
    <w:rsid w:val="002B05A7"/>
    <w:rsid w:val="002B07AD"/>
    <w:rsid w:val="002E627E"/>
    <w:rsid w:val="002F6799"/>
    <w:rsid w:val="00326BAF"/>
    <w:rsid w:val="00334449"/>
    <w:rsid w:val="00335ED7"/>
    <w:rsid w:val="003440C5"/>
    <w:rsid w:val="00346BCC"/>
    <w:rsid w:val="00360FB2"/>
    <w:rsid w:val="0036326C"/>
    <w:rsid w:val="00382400"/>
    <w:rsid w:val="003848F3"/>
    <w:rsid w:val="00384BC7"/>
    <w:rsid w:val="003A4563"/>
    <w:rsid w:val="003C4CBD"/>
    <w:rsid w:val="003C6796"/>
    <w:rsid w:val="003E250C"/>
    <w:rsid w:val="003F00D5"/>
    <w:rsid w:val="003F4214"/>
    <w:rsid w:val="0040334B"/>
    <w:rsid w:val="00416EAA"/>
    <w:rsid w:val="00440BB4"/>
    <w:rsid w:val="00441E71"/>
    <w:rsid w:val="00454793"/>
    <w:rsid w:val="00455229"/>
    <w:rsid w:val="00481DFD"/>
    <w:rsid w:val="004832CF"/>
    <w:rsid w:val="004921BE"/>
    <w:rsid w:val="004979A7"/>
    <w:rsid w:val="004A2AF1"/>
    <w:rsid w:val="004A4D02"/>
    <w:rsid w:val="004A67C7"/>
    <w:rsid w:val="004D2F1F"/>
    <w:rsid w:val="004E2E56"/>
    <w:rsid w:val="004E5670"/>
    <w:rsid w:val="004F4BE2"/>
    <w:rsid w:val="00500743"/>
    <w:rsid w:val="005030AA"/>
    <w:rsid w:val="00513C0A"/>
    <w:rsid w:val="00526194"/>
    <w:rsid w:val="00526681"/>
    <w:rsid w:val="00527E1C"/>
    <w:rsid w:val="00537D09"/>
    <w:rsid w:val="00563C2B"/>
    <w:rsid w:val="00575CE9"/>
    <w:rsid w:val="0057623A"/>
    <w:rsid w:val="00590A78"/>
    <w:rsid w:val="00597570"/>
    <w:rsid w:val="005B70B6"/>
    <w:rsid w:val="005F7A3B"/>
    <w:rsid w:val="006113F3"/>
    <w:rsid w:val="00611EDD"/>
    <w:rsid w:val="00636619"/>
    <w:rsid w:val="00642CFC"/>
    <w:rsid w:val="00644E18"/>
    <w:rsid w:val="006521A8"/>
    <w:rsid w:val="00657F8E"/>
    <w:rsid w:val="00664239"/>
    <w:rsid w:val="00671E1D"/>
    <w:rsid w:val="00691F29"/>
    <w:rsid w:val="00695BD4"/>
    <w:rsid w:val="006B0211"/>
    <w:rsid w:val="006C798A"/>
    <w:rsid w:val="006C7E95"/>
    <w:rsid w:val="006D36F8"/>
    <w:rsid w:val="006E1422"/>
    <w:rsid w:val="006F4189"/>
    <w:rsid w:val="006F60C2"/>
    <w:rsid w:val="00731EB5"/>
    <w:rsid w:val="0074014F"/>
    <w:rsid w:val="007508E5"/>
    <w:rsid w:val="00754D2D"/>
    <w:rsid w:val="007670B0"/>
    <w:rsid w:val="00767B1C"/>
    <w:rsid w:val="00774D33"/>
    <w:rsid w:val="00781E11"/>
    <w:rsid w:val="00787CE2"/>
    <w:rsid w:val="00790A5E"/>
    <w:rsid w:val="007E5382"/>
    <w:rsid w:val="007F0819"/>
    <w:rsid w:val="007F2925"/>
    <w:rsid w:val="007F7718"/>
    <w:rsid w:val="008035D8"/>
    <w:rsid w:val="00804382"/>
    <w:rsid w:val="00804B4D"/>
    <w:rsid w:val="00806A6F"/>
    <w:rsid w:val="00847CE7"/>
    <w:rsid w:val="008655DF"/>
    <w:rsid w:val="00876CE7"/>
    <w:rsid w:val="00884438"/>
    <w:rsid w:val="008C26CF"/>
    <w:rsid w:val="008C7B77"/>
    <w:rsid w:val="008E0184"/>
    <w:rsid w:val="008E1577"/>
    <w:rsid w:val="008E5F90"/>
    <w:rsid w:val="008E7F08"/>
    <w:rsid w:val="008F3248"/>
    <w:rsid w:val="009621E2"/>
    <w:rsid w:val="00963433"/>
    <w:rsid w:val="00963E8F"/>
    <w:rsid w:val="00970F60"/>
    <w:rsid w:val="00997A99"/>
    <w:rsid w:val="009A41E0"/>
    <w:rsid w:val="009B4928"/>
    <w:rsid w:val="009D1FF2"/>
    <w:rsid w:val="009F6F7D"/>
    <w:rsid w:val="00A25AAF"/>
    <w:rsid w:val="00A25F70"/>
    <w:rsid w:val="00A3257D"/>
    <w:rsid w:val="00A34FC9"/>
    <w:rsid w:val="00A42A9D"/>
    <w:rsid w:val="00A533E2"/>
    <w:rsid w:val="00A57001"/>
    <w:rsid w:val="00A902B2"/>
    <w:rsid w:val="00A971DC"/>
    <w:rsid w:val="00AA02B8"/>
    <w:rsid w:val="00AA689E"/>
    <w:rsid w:val="00AC067A"/>
    <w:rsid w:val="00AC7B4C"/>
    <w:rsid w:val="00B13EEB"/>
    <w:rsid w:val="00B343AF"/>
    <w:rsid w:val="00B5181F"/>
    <w:rsid w:val="00B572BE"/>
    <w:rsid w:val="00B67247"/>
    <w:rsid w:val="00B80CB2"/>
    <w:rsid w:val="00B91DD8"/>
    <w:rsid w:val="00B938D2"/>
    <w:rsid w:val="00B9528D"/>
    <w:rsid w:val="00B9583E"/>
    <w:rsid w:val="00B976AD"/>
    <w:rsid w:val="00BA3417"/>
    <w:rsid w:val="00BB6B38"/>
    <w:rsid w:val="00BC50E9"/>
    <w:rsid w:val="00C15A7E"/>
    <w:rsid w:val="00C21F1D"/>
    <w:rsid w:val="00C23191"/>
    <w:rsid w:val="00C42FC9"/>
    <w:rsid w:val="00C44D3A"/>
    <w:rsid w:val="00C4552B"/>
    <w:rsid w:val="00C470E3"/>
    <w:rsid w:val="00C531B1"/>
    <w:rsid w:val="00C654E0"/>
    <w:rsid w:val="00C7423F"/>
    <w:rsid w:val="00C8087C"/>
    <w:rsid w:val="00C82C3C"/>
    <w:rsid w:val="00C9443F"/>
    <w:rsid w:val="00C96E31"/>
    <w:rsid w:val="00CB0714"/>
    <w:rsid w:val="00CB46AE"/>
    <w:rsid w:val="00CB6F67"/>
    <w:rsid w:val="00CE4A1B"/>
    <w:rsid w:val="00CE6374"/>
    <w:rsid w:val="00CE65EE"/>
    <w:rsid w:val="00CF1DD5"/>
    <w:rsid w:val="00D0539E"/>
    <w:rsid w:val="00D10300"/>
    <w:rsid w:val="00D17CC0"/>
    <w:rsid w:val="00D27405"/>
    <w:rsid w:val="00D274A7"/>
    <w:rsid w:val="00D30390"/>
    <w:rsid w:val="00D3211B"/>
    <w:rsid w:val="00D34221"/>
    <w:rsid w:val="00D70732"/>
    <w:rsid w:val="00D733F7"/>
    <w:rsid w:val="00D93751"/>
    <w:rsid w:val="00D97981"/>
    <w:rsid w:val="00DA4167"/>
    <w:rsid w:val="00DB08D3"/>
    <w:rsid w:val="00DB2EC8"/>
    <w:rsid w:val="00DB406D"/>
    <w:rsid w:val="00DD26D9"/>
    <w:rsid w:val="00DD70B1"/>
    <w:rsid w:val="00DE03D3"/>
    <w:rsid w:val="00DE0BC0"/>
    <w:rsid w:val="00DE299F"/>
    <w:rsid w:val="00DE6604"/>
    <w:rsid w:val="00DE6A50"/>
    <w:rsid w:val="00DF0FDB"/>
    <w:rsid w:val="00E028DD"/>
    <w:rsid w:val="00E06D41"/>
    <w:rsid w:val="00E24B0B"/>
    <w:rsid w:val="00E34FF0"/>
    <w:rsid w:val="00E360D4"/>
    <w:rsid w:val="00E467D0"/>
    <w:rsid w:val="00E6222C"/>
    <w:rsid w:val="00E64A64"/>
    <w:rsid w:val="00E74787"/>
    <w:rsid w:val="00E74DA0"/>
    <w:rsid w:val="00E92331"/>
    <w:rsid w:val="00E9328D"/>
    <w:rsid w:val="00EA3373"/>
    <w:rsid w:val="00EE5192"/>
    <w:rsid w:val="00EF72A5"/>
    <w:rsid w:val="00F06960"/>
    <w:rsid w:val="00F06BC5"/>
    <w:rsid w:val="00F1077A"/>
    <w:rsid w:val="00F17FEC"/>
    <w:rsid w:val="00F20F1C"/>
    <w:rsid w:val="00F242F3"/>
    <w:rsid w:val="00F30ECB"/>
    <w:rsid w:val="00F46A0C"/>
    <w:rsid w:val="00F74310"/>
    <w:rsid w:val="00F93CEC"/>
    <w:rsid w:val="00F9712E"/>
    <w:rsid w:val="00F9712F"/>
    <w:rsid w:val="00FB0F9D"/>
    <w:rsid w:val="00FC1118"/>
    <w:rsid w:val="00FC4F63"/>
    <w:rsid w:val="00FC6D72"/>
    <w:rsid w:val="00FD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6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106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106E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1106EF"/>
    <w:rPr>
      <w:rFonts w:cs="Times New Roman"/>
      <w:b/>
      <w:sz w:val="52"/>
      <w:lang w:eastAsia="ru-RU"/>
    </w:rPr>
  </w:style>
  <w:style w:type="paragraph" w:styleId="a4">
    <w:name w:val="Title"/>
    <w:basedOn w:val="a"/>
    <w:link w:val="a3"/>
    <w:qFormat/>
    <w:rsid w:val="001106EF"/>
    <w:pPr>
      <w:jc w:val="center"/>
    </w:pPr>
    <w:rPr>
      <w:rFonts w:ascii="Calibri" w:eastAsia="Calibri" w:hAnsi="Calibri"/>
      <w:b/>
      <w:sz w:val="52"/>
      <w:szCs w:val="22"/>
    </w:rPr>
  </w:style>
  <w:style w:type="character" w:customStyle="1" w:styleId="TitleChar1">
    <w:name w:val="Title Char1"/>
    <w:basedOn w:val="a0"/>
    <w:link w:val="a4"/>
    <w:uiPriority w:val="99"/>
    <w:locked/>
    <w:rsid w:val="00360FB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4"/>
    <w:uiPriority w:val="99"/>
    <w:locked/>
    <w:rsid w:val="001106E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106EF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106EF"/>
    <w:pPr>
      <w:ind w:left="720"/>
      <w:contextualSpacing/>
    </w:pPr>
  </w:style>
  <w:style w:type="paragraph" w:customStyle="1" w:styleId="ConsPlusCell">
    <w:name w:val="ConsPlusCell"/>
    <w:uiPriority w:val="99"/>
    <w:rsid w:val="001106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10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106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rsid w:val="001106E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uiPriority w:val="99"/>
    <w:rsid w:val="001106EF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1106EF"/>
    <w:rPr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106EF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rsid w:val="001106EF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1106EF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106E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1106EF"/>
    <w:pPr>
      <w:spacing w:after="200"/>
    </w:pPr>
  </w:style>
  <w:style w:type="paragraph" w:styleId="2">
    <w:name w:val="Body Text 2"/>
    <w:basedOn w:val="a"/>
    <w:link w:val="20"/>
    <w:uiPriority w:val="99"/>
    <w:rsid w:val="001106E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106E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99"/>
    <w:rsid w:val="001106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06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rsid w:val="001106EF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106EF"/>
    <w:rPr>
      <w:rFonts w:ascii="Tahoma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rsid w:val="001106E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1106EF"/>
    <w:rPr>
      <w:rFonts w:ascii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rsid w:val="001106EF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C193-476E-4802-B865-4301C73B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91</cp:revision>
  <cp:lastPrinted>2018-01-09T09:03:00Z</cp:lastPrinted>
  <dcterms:created xsi:type="dcterms:W3CDTF">2015-12-15T07:48:00Z</dcterms:created>
  <dcterms:modified xsi:type="dcterms:W3CDTF">2018-12-28T08:55:00Z</dcterms:modified>
</cp:coreProperties>
</file>